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0000001" w14:textId="77777777" w:rsidR="00E5145C" w:rsidRPr="00BE6466" w:rsidRDefault="00E5145C" w:rsidP="00C94129">
      <w:pPr>
        <w:widowControl w:val="0"/>
        <w:spacing w:line="240" w:lineRule="auto"/>
        <w:rPr>
          <w:b/>
          <w:sz w:val="24"/>
          <w:szCs w:val="24"/>
        </w:rPr>
      </w:pPr>
    </w:p>
    <w:p w14:paraId="00000003" w14:textId="23312F82" w:rsidR="00E5145C" w:rsidRDefault="00C94129" w:rsidP="000047A0">
      <w:pPr>
        <w:widowControl w:val="0"/>
        <w:spacing w:line="240" w:lineRule="auto"/>
        <w:jc w:val="center"/>
        <w:rPr>
          <w:b/>
          <w:sz w:val="24"/>
          <w:szCs w:val="24"/>
        </w:rPr>
      </w:pPr>
      <w:r w:rsidRPr="00BE6466">
        <w:rPr>
          <w:b/>
          <w:sz w:val="24"/>
          <w:szCs w:val="24"/>
        </w:rPr>
        <w:t>202</w:t>
      </w:r>
      <w:r w:rsidR="002243F0">
        <w:rPr>
          <w:b/>
          <w:sz w:val="24"/>
          <w:szCs w:val="24"/>
        </w:rPr>
        <w:t>5</w:t>
      </w:r>
      <w:r w:rsidRPr="00BE6466">
        <w:rPr>
          <w:b/>
          <w:sz w:val="24"/>
          <w:szCs w:val="24"/>
        </w:rPr>
        <w:t xml:space="preserve"> </w:t>
      </w:r>
      <w:r w:rsidR="006027D0" w:rsidRPr="00BE6466">
        <w:rPr>
          <w:b/>
          <w:sz w:val="24"/>
          <w:szCs w:val="24"/>
        </w:rPr>
        <w:t>Serial &amp; Persistent Complainants</w:t>
      </w:r>
      <w:r w:rsidRPr="00BE6466">
        <w:rPr>
          <w:b/>
          <w:sz w:val="24"/>
          <w:szCs w:val="24"/>
        </w:rPr>
        <w:t xml:space="preserve"> </w:t>
      </w:r>
      <w:r w:rsidR="000047A0">
        <w:rPr>
          <w:b/>
          <w:sz w:val="24"/>
          <w:szCs w:val="24"/>
        </w:rPr>
        <w:t>Policy/ Procedure</w:t>
      </w:r>
    </w:p>
    <w:p w14:paraId="0065FCD2" w14:textId="434496CA" w:rsidR="000047A0" w:rsidRPr="00BE6466" w:rsidRDefault="000047A0" w:rsidP="000047A0">
      <w:pPr>
        <w:widowControl w:val="0"/>
        <w:spacing w:line="240" w:lineRule="auto"/>
        <w:jc w:val="center"/>
        <w:rPr>
          <w:sz w:val="24"/>
          <w:szCs w:val="24"/>
        </w:rPr>
      </w:pPr>
      <w:r>
        <w:rPr>
          <w:sz w:val="24"/>
          <w:szCs w:val="24"/>
        </w:rPr>
        <w:t>Review: June</w:t>
      </w:r>
      <w:r w:rsidR="007D5CF4">
        <w:rPr>
          <w:sz w:val="24"/>
          <w:szCs w:val="24"/>
        </w:rPr>
        <w:t xml:space="preserve"> </w:t>
      </w:r>
      <w:r>
        <w:rPr>
          <w:sz w:val="24"/>
          <w:szCs w:val="24"/>
        </w:rPr>
        <w:t>202</w:t>
      </w:r>
      <w:r w:rsidR="002243F0">
        <w:rPr>
          <w:sz w:val="24"/>
          <w:szCs w:val="24"/>
        </w:rPr>
        <w:t>6</w:t>
      </w:r>
      <w:bookmarkStart w:id="0" w:name="_GoBack"/>
      <w:bookmarkEnd w:id="0"/>
    </w:p>
    <w:p w14:paraId="00000004" w14:textId="77777777" w:rsidR="00E5145C" w:rsidRPr="00BE6466" w:rsidRDefault="00E5145C">
      <w:pPr>
        <w:widowControl w:val="0"/>
        <w:spacing w:line="240" w:lineRule="auto"/>
        <w:rPr>
          <w:sz w:val="24"/>
          <w:szCs w:val="24"/>
        </w:rPr>
      </w:pPr>
    </w:p>
    <w:p w14:paraId="00000005" w14:textId="0B01DACB" w:rsidR="00E5145C" w:rsidRPr="00BE6466" w:rsidRDefault="00BE6466">
      <w:pPr>
        <w:widowControl w:val="0"/>
        <w:spacing w:line="240" w:lineRule="auto"/>
        <w:rPr>
          <w:sz w:val="24"/>
          <w:szCs w:val="24"/>
        </w:rPr>
      </w:pPr>
      <w:r>
        <w:rPr>
          <w:sz w:val="24"/>
          <w:szCs w:val="24"/>
        </w:rPr>
        <w:t>The</w:t>
      </w:r>
      <w:r w:rsidR="009E2B1B" w:rsidRPr="00BE6466">
        <w:rPr>
          <w:sz w:val="24"/>
          <w:szCs w:val="24"/>
        </w:rPr>
        <w:t xml:space="preserve"> </w:t>
      </w:r>
      <w:r w:rsidR="3626399A" w:rsidRPr="79F4AD35">
        <w:rPr>
          <w:sz w:val="24"/>
          <w:szCs w:val="24"/>
        </w:rPr>
        <w:t>s</w:t>
      </w:r>
      <w:r w:rsidR="009E2B1B" w:rsidRPr="79F4AD35">
        <w:rPr>
          <w:sz w:val="24"/>
          <w:szCs w:val="24"/>
        </w:rPr>
        <w:t>chool</w:t>
      </w:r>
      <w:r w:rsidR="006027D0" w:rsidRPr="00BE6466">
        <w:rPr>
          <w:sz w:val="24"/>
          <w:szCs w:val="24"/>
        </w:rPr>
        <w:t xml:space="preserve"> will do their best to be helpful to people who contact them with a complaint or concern or a request for information.  However, in cases where we are contacted repeatedly by an individual making the same points, or who asks us to reconsider our position after a decision is made, the school would need to take the appropriate actions.</w:t>
      </w:r>
    </w:p>
    <w:p w14:paraId="00000006" w14:textId="77777777" w:rsidR="00E5145C" w:rsidRPr="00BE6466" w:rsidRDefault="00E5145C">
      <w:pPr>
        <w:widowControl w:val="0"/>
        <w:spacing w:line="240" w:lineRule="auto"/>
        <w:rPr>
          <w:sz w:val="24"/>
          <w:szCs w:val="24"/>
        </w:rPr>
      </w:pPr>
    </w:p>
    <w:p w14:paraId="00000007" w14:textId="68D804E5" w:rsidR="00E5145C" w:rsidRPr="00BE6466" w:rsidRDefault="006027D0">
      <w:pPr>
        <w:widowControl w:val="0"/>
        <w:spacing w:line="240" w:lineRule="auto"/>
        <w:rPr>
          <w:sz w:val="24"/>
          <w:szCs w:val="24"/>
        </w:rPr>
      </w:pPr>
      <w:r w:rsidRPr="00BE6466">
        <w:rPr>
          <w:sz w:val="24"/>
          <w:szCs w:val="24"/>
        </w:rPr>
        <w:t xml:space="preserve">Once the school has done </w:t>
      </w:r>
      <w:r w:rsidR="00BE6466" w:rsidRPr="00BE6466">
        <w:rPr>
          <w:sz w:val="24"/>
          <w:szCs w:val="24"/>
        </w:rPr>
        <w:t>everything,</w:t>
      </w:r>
      <w:r w:rsidRPr="00BE6466">
        <w:rPr>
          <w:sz w:val="24"/>
          <w:szCs w:val="24"/>
        </w:rPr>
        <w:t xml:space="preserve"> we can in response to a complaint then any complainant will need to be informed by the Chair of Governors that the procedure has been completed and the matter now closed.  Should a complainant contact the school again on the same issue then the correspondence may be viewed as serial or persistent and the school may choose not to respond.  The school will always ensure that the complainant has completed the school’s complaints procedure before such a decision is taken.</w:t>
      </w:r>
    </w:p>
    <w:p w14:paraId="00000008" w14:textId="77777777" w:rsidR="00E5145C" w:rsidRPr="00BE6466" w:rsidRDefault="00E5145C">
      <w:pPr>
        <w:widowControl w:val="0"/>
        <w:spacing w:line="240" w:lineRule="auto"/>
        <w:rPr>
          <w:sz w:val="24"/>
          <w:szCs w:val="24"/>
        </w:rPr>
      </w:pPr>
    </w:p>
    <w:p w14:paraId="00000019" w14:textId="696232CA" w:rsidR="00101590" w:rsidRPr="00BE6466" w:rsidRDefault="00101590" w:rsidP="00101590">
      <w:pPr>
        <w:widowControl w:val="0"/>
        <w:spacing w:line="240" w:lineRule="auto"/>
        <w:rPr>
          <w:b/>
          <w:sz w:val="24"/>
          <w:szCs w:val="24"/>
        </w:rPr>
      </w:pPr>
      <w:r w:rsidRPr="79F4AD35">
        <w:rPr>
          <w:b/>
          <w:bCs/>
          <w:sz w:val="24"/>
          <w:szCs w:val="24"/>
        </w:rPr>
        <w:t>P</w:t>
      </w:r>
      <w:r w:rsidR="5ACBC25F" w:rsidRPr="79F4AD35">
        <w:rPr>
          <w:b/>
          <w:bCs/>
          <w:sz w:val="24"/>
          <w:szCs w:val="24"/>
        </w:rPr>
        <w:t>olicy</w:t>
      </w:r>
    </w:p>
    <w:p w14:paraId="0000001A" w14:textId="77777777" w:rsidR="00E5145C" w:rsidRPr="00BE6466" w:rsidRDefault="00E5145C">
      <w:pPr>
        <w:widowControl w:val="0"/>
        <w:spacing w:line="240" w:lineRule="auto"/>
        <w:rPr>
          <w:sz w:val="24"/>
          <w:szCs w:val="24"/>
        </w:rPr>
      </w:pPr>
    </w:p>
    <w:p w14:paraId="1CD0DEDB" w14:textId="77777777" w:rsidR="004868BB" w:rsidRPr="00BE6466" w:rsidRDefault="004868BB" w:rsidP="004868BB">
      <w:pPr>
        <w:pStyle w:val="paragraph"/>
        <w:spacing w:before="0" w:beforeAutospacing="0" w:after="0" w:afterAutospacing="0"/>
        <w:jc w:val="both"/>
        <w:textAlignment w:val="baseline"/>
        <w:rPr>
          <w:rStyle w:val="eop"/>
          <w:rFonts w:ascii="Arial" w:hAnsi="Arial" w:cs="Arial"/>
        </w:rPr>
      </w:pPr>
      <w:r w:rsidRPr="00BE6466">
        <w:rPr>
          <w:rStyle w:val="normaltextrun"/>
          <w:rFonts w:ascii="Arial" w:hAnsi="Arial" w:cs="Arial"/>
        </w:rPr>
        <w:t xml:space="preserve">Staff are not expected to tolerate unacceptable behaviour and the school will </w:t>
      </w:r>
      <w:proofErr w:type="gramStart"/>
      <w:r w:rsidRPr="00BE6466">
        <w:rPr>
          <w:rStyle w:val="normaltextrun"/>
          <w:rFonts w:ascii="Arial" w:hAnsi="Arial" w:cs="Arial"/>
        </w:rPr>
        <w:t>take action</w:t>
      </w:r>
      <w:proofErr w:type="gramEnd"/>
      <w:r w:rsidRPr="00BE6466">
        <w:rPr>
          <w:rStyle w:val="normaltextrun"/>
          <w:rFonts w:ascii="Arial" w:hAnsi="Arial" w:cs="Arial"/>
        </w:rPr>
        <w:t xml:space="preserve"> to protect staff from that behaviour, including that which is abusive, offensive or threatening.  Unreasonable behaviour is defined as that which hinders the school’s consideration of complaints because of the frequency or nature of the complainant’s contact with the school, such as, if the complainant: </w:t>
      </w:r>
      <w:r w:rsidRPr="00BE6466">
        <w:rPr>
          <w:rStyle w:val="eop"/>
          <w:rFonts w:ascii="Arial" w:hAnsi="Arial" w:cs="Arial"/>
        </w:rPr>
        <w:t> </w:t>
      </w:r>
    </w:p>
    <w:p w14:paraId="1BF8397B" w14:textId="77777777" w:rsidR="004868BB" w:rsidRPr="00BE6466" w:rsidRDefault="004868BB" w:rsidP="004868BB">
      <w:pPr>
        <w:pStyle w:val="paragraph"/>
        <w:spacing w:before="0" w:beforeAutospacing="0" w:after="0" w:afterAutospacing="0"/>
        <w:jc w:val="both"/>
        <w:textAlignment w:val="baseline"/>
        <w:rPr>
          <w:rFonts w:ascii="Arial" w:hAnsi="Arial" w:cs="Arial"/>
        </w:rPr>
      </w:pPr>
    </w:p>
    <w:p w14:paraId="14022B7D" w14:textId="77777777" w:rsidR="004868BB" w:rsidRPr="00BE6466" w:rsidRDefault="004868BB" w:rsidP="004868BB">
      <w:pPr>
        <w:pStyle w:val="paragraph"/>
        <w:spacing w:before="0" w:beforeAutospacing="0" w:after="0" w:afterAutospacing="0"/>
        <w:ind w:left="1425" w:hanging="360"/>
        <w:jc w:val="both"/>
        <w:textAlignment w:val="baseline"/>
        <w:rPr>
          <w:rFonts w:ascii="Arial" w:hAnsi="Arial" w:cs="Arial"/>
        </w:rPr>
      </w:pPr>
      <w:r w:rsidRPr="00BE6466">
        <w:rPr>
          <w:rStyle w:val="normaltextrun"/>
          <w:rFonts w:ascii="Arial" w:hAnsi="Arial" w:cs="Arial"/>
        </w:rPr>
        <w:t>•</w:t>
      </w:r>
      <w:r w:rsidRPr="00BE6466">
        <w:rPr>
          <w:rStyle w:val="tabchar"/>
          <w:rFonts w:ascii="Arial" w:hAnsi="Arial" w:cs="Arial"/>
        </w:rPr>
        <w:tab/>
      </w:r>
      <w:r w:rsidRPr="00BE6466">
        <w:rPr>
          <w:rStyle w:val="normaltextrun"/>
          <w:rFonts w:ascii="Arial" w:hAnsi="Arial" w:cs="Arial"/>
        </w:rPr>
        <w:t>Refuses to articulate their complaint or specify the grounds of a complaint or the outcomes sought by raising the complaint, despite offers of assistance</w:t>
      </w:r>
      <w:r w:rsidRPr="00BE6466">
        <w:rPr>
          <w:rStyle w:val="eop"/>
          <w:rFonts w:ascii="Arial" w:hAnsi="Arial" w:cs="Arial"/>
        </w:rPr>
        <w:t> </w:t>
      </w:r>
    </w:p>
    <w:p w14:paraId="324B092B" w14:textId="63C5807C" w:rsidR="004868BB" w:rsidRPr="00BE6466" w:rsidRDefault="004868BB" w:rsidP="004868BB">
      <w:pPr>
        <w:pStyle w:val="paragraph"/>
        <w:spacing w:before="0" w:beforeAutospacing="0" w:after="0" w:afterAutospacing="0"/>
        <w:ind w:left="1425" w:hanging="360"/>
        <w:jc w:val="both"/>
        <w:textAlignment w:val="baseline"/>
        <w:rPr>
          <w:rFonts w:ascii="Arial" w:hAnsi="Arial" w:cs="Arial"/>
        </w:rPr>
      </w:pPr>
      <w:r w:rsidRPr="00BE6466">
        <w:rPr>
          <w:rStyle w:val="normaltextrun"/>
          <w:rFonts w:ascii="Arial" w:hAnsi="Arial" w:cs="Arial"/>
        </w:rPr>
        <w:t>•</w:t>
      </w:r>
      <w:r>
        <w:tab/>
      </w:r>
      <w:r w:rsidRPr="00BE6466">
        <w:rPr>
          <w:rStyle w:val="normaltextrun"/>
          <w:rFonts w:ascii="Arial" w:hAnsi="Arial" w:cs="Arial"/>
        </w:rPr>
        <w:t xml:space="preserve">Refuses to co-operate with the </w:t>
      </w:r>
      <w:r w:rsidR="17A4F923" w:rsidRPr="79F4AD35">
        <w:rPr>
          <w:rStyle w:val="normaltextrun"/>
          <w:rFonts w:ascii="Arial" w:hAnsi="Arial" w:cs="Arial"/>
        </w:rPr>
        <w:t>complaint's</w:t>
      </w:r>
      <w:r w:rsidRPr="00BE6466">
        <w:rPr>
          <w:rStyle w:val="normaltextrun"/>
          <w:rFonts w:ascii="Arial" w:hAnsi="Arial" w:cs="Arial"/>
        </w:rPr>
        <w:t xml:space="preserve"> investigation process </w:t>
      </w:r>
      <w:r w:rsidRPr="00BE6466">
        <w:rPr>
          <w:rStyle w:val="eop"/>
          <w:rFonts w:ascii="Arial" w:hAnsi="Arial" w:cs="Arial"/>
        </w:rPr>
        <w:t> </w:t>
      </w:r>
    </w:p>
    <w:p w14:paraId="03AB774A" w14:textId="35D0C591" w:rsidR="004868BB" w:rsidRPr="00BE6466" w:rsidRDefault="004868BB" w:rsidP="004868BB">
      <w:pPr>
        <w:pStyle w:val="paragraph"/>
        <w:spacing w:before="0" w:beforeAutospacing="0" w:after="0" w:afterAutospacing="0"/>
        <w:ind w:left="1425" w:hanging="360"/>
        <w:jc w:val="both"/>
        <w:textAlignment w:val="baseline"/>
        <w:rPr>
          <w:rFonts w:ascii="Arial" w:hAnsi="Arial" w:cs="Arial"/>
        </w:rPr>
      </w:pPr>
      <w:r w:rsidRPr="00BE6466">
        <w:rPr>
          <w:rStyle w:val="normaltextrun"/>
          <w:rFonts w:ascii="Arial" w:hAnsi="Arial" w:cs="Arial"/>
        </w:rPr>
        <w:t>•</w:t>
      </w:r>
      <w:r>
        <w:tab/>
      </w:r>
      <w:r w:rsidRPr="00BE6466">
        <w:rPr>
          <w:rStyle w:val="normaltextrun"/>
          <w:rFonts w:ascii="Arial" w:hAnsi="Arial" w:cs="Arial"/>
        </w:rPr>
        <w:t xml:space="preserve">Refuses to accept that certain issues are not within the scope of a </w:t>
      </w:r>
      <w:r w:rsidR="4C67D2FB" w:rsidRPr="79F4AD35">
        <w:rPr>
          <w:rStyle w:val="normaltextrun"/>
          <w:rFonts w:ascii="Arial" w:hAnsi="Arial" w:cs="Arial"/>
        </w:rPr>
        <w:t>complaint's</w:t>
      </w:r>
      <w:r w:rsidRPr="00BE6466">
        <w:rPr>
          <w:rStyle w:val="normaltextrun"/>
          <w:rFonts w:ascii="Arial" w:hAnsi="Arial" w:cs="Arial"/>
        </w:rPr>
        <w:t xml:space="preserve"> procedure</w:t>
      </w:r>
      <w:r w:rsidRPr="00BE6466">
        <w:rPr>
          <w:rStyle w:val="eop"/>
          <w:rFonts w:ascii="Arial" w:hAnsi="Arial" w:cs="Arial"/>
        </w:rPr>
        <w:t> </w:t>
      </w:r>
    </w:p>
    <w:p w14:paraId="640BFBFE" w14:textId="77777777" w:rsidR="004868BB" w:rsidRPr="00BE6466" w:rsidRDefault="004868BB" w:rsidP="004868BB">
      <w:pPr>
        <w:pStyle w:val="paragraph"/>
        <w:spacing w:before="0" w:beforeAutospacing="0" w:after="0" w:afterAutospacing="0"/>
        <w:ind w:left="1425" w:hanging="360"/>
        <w:jc w:val="both"/>
        <w:textAlignment w:val="baseline"/>
        <w:rPr>
          <w:rFonts w:ascii="Arial" w:hAnsi="Arial" w:cs="Arial"/>
        </w:rPr>
      </w:pPr>
      <w:r w:rsidRPr="00BE6466">
        <w:rPr>
          <w:rStyle w:val="normaltextrun"/>
          <w:rFonts w:ascii="Arial" w:hAnsi="Arial" w:cs="Arial"/>
        </w:rPr>
        <w:t>•</w:t>
      </w:r>
      <w:r w:rsidRPr="00BE6466">
        <w:rPr>
          <w:rStyle w:val="tabchar"/>
          <w:rFonts w:ascii="Arial" w:hAnsi="Arial" w:cs="Arial"/>
        </w:rPr>
        <w:tab/>
      </w:r>
      <w:r w:rsidRPr="00BE6466">
        <w:rPr>
          <w:rStyle w:val="normaltextrun"/>
          <w:rFonts w:ascii="Arial" w:hAnsi="Arial" w:cs="Arial"/>
        </w:rPr>
        <w:t>Insists on the complaint being dealt with in ways which are incompatible with the Complaints Policy or with good practice </w:t>
      </w:r>
      <w:r w:rsidRPr="00BE6466">
        <w:rPr>
          <w:rStyle w:val="eop"/>
          <w:rFonts w:ascii="Arial" w:hAnsi="Arial" w:cs="Arial"/>
        </w:rPr>
        <w:t> </w:t>
      </w:r>
    </w:p>
    <w:p w14:paraId="3ACF1C43" w14:textId="77777777" w:rsidR="004868BB" w:rsidRPr="00BE6466" w:rsidRDefault="004868BB" w:rsidP="004868BB">
      <w:pPr>
        <w:pStyle w:val="paragraph"/>
        <w:spacing w:before="0" w:beforeAutospacing="0" w:after="0" w:afterAutospacing="0"/>
        <w:ind w:left="1425" w:hanging="360"/>
        <w:jc w:val="both"/>
        <w:textAlignment w:val="baseline"/>
        <w:rPr>
          <w:rFonts w:ascii="Arial" w:hAnsi="Arial" w:cs="Arial"/>
        </w:rPr>
      </w:pPr>
      <w:r w:rsidRPr="00BE6466">
        <w:rPr>
          <w:rStyle w:val="normaltextrun"/>
          <w:rFonts w:ascii="Arial" w:hAnsi="Arial" w:cs="Arial"/>
        </w:rPr>
        <w:t>•</w:t>
      </w:r>
      <w:r w:rsidRPr="00BE6466">
        <w:rPr>
          <w:rStyle w:val="tabchar"/>
          <w:rFonts w:ascii="Arial" w:hAnsi="Arial" w:cs="Arial"/>
        </w:rPr>
        <w:tab/>
      </w:r>
      <w:r w:rsidRPr="00BE6466">
        <w:rPr>
          <w:rStyle w:val="normaltextrun"/>
          <w:rFonts w:ascii="Arial" w:hAnsi="Arial" w:cs="Arial"/>
        </w:rPr>
        <w:t xml:space="preserve">Introduces trivial or irrelevant information which the complainant expects to be </w:t>
      </w:r>
      <w:proofErr w:type="gramStart"/>
      <w:r w:rsidRPr="00BE6466">
        <w:rPr>
          <w:rStyle w:val="normaltextrun"/>
          <w:rFonts w:ascii="Arial" w:hAnsi="Arial" w:cs="Arial"/>
        </w:rPr>
        <w:t>taken into account</w:t>
      </w:r>
      <w:proofErr w:type="gramEnd"/>
      <w:r w:rsidRPr="00BE6466">
        <w:rPr>
          <w:rStyle w:val="normaltextrun"/>
          <w:rFonts w:ascii="Arial" w:hAnsi="Arial" w:cs="Arial"/>
        </w:rPr>
        <w:t xml:space="preserve"> and commented on</w:t>
      </w:r>
      <w:r w:rsidRPr="00BE6466">
        <w:rPr>
          <w:rStyle w:val="eop"/>
          <w:rFonts w:ascii="Arial" w:hAnsi="Arial" w:cs="Arial"/>
        </w:rPr>
        <w:t> </w:t>
      </w:r>
    </w:p>
    <w:p w14:paraId="367BF9C7" w14:textId="77777777" w:rsidR="004868BB" w:rsidRPr="00BE6466" w:rsidRDefault="004868BB" w:rsidP="004868BB">
      <w:pPr>
        <w:pStyle w:val="paragraph"/>
        <w:spacing w:before="0" w:beforeAutospacing="0" w:after="0" w:afterAutospacing="0"/>
        <w:ind w:left="1425" w:hanging="360"/>
        <w:jc w:val="both"/>
        <w:textAlignment w:val="baseline"/>
        <w:rPr>
          <w:rFonts w:ascii="Arial" w:hAnsi="Arial" w:cs="Arial"/>
        </w:rPr>
      </w:pPr>
      <w:r w:rsidRPr="00BE6466">
        <w:rPr>
          <w:rStyle w:val="normaltextrun"/>
          <w:rFonts w:ascii="Arial" w:hAnsi="Arial" w:cs="Arial"/>
        </w:rPr>
        <w:t>•</w:t>
      </w:r>
      <w:r w:rsidRPr="00BE6466">
        <w:rPr>
          <w:rStyle w:val="tabchar"/>
          <w:rFonts w:ascii="Arial" w:hAnsi="Arial" w:cs="Arial"/>
        </w:rPr>
        <w:tab/>
      </w:r>
      <w:r w:rsidRPr="00BE6466">
        <w:rPr>
          <w:rStyle w:val="normaltextrun"/>
          <w:rFonts w:ascii="Arial" w:hAnsi="Arial" w:cs="Arial"/>
        </w:rPr>
        <w:t>Raises large numbers of detailed but unimportant questions, and insists they are fully answered, often immediately and to their own timescales</w:t>
      </w:r>
      <w:r w:rsidRPr="00BE6466">
        <w:rPr>
          <w:rStyle w:val="eop"/>
          <w:rFonts w:ascii="Arial" w:hAnsi="Arial" w:cs="Arial"/>
        </w:rPr>
        <w:t> </w:t>
      </w:r>
    </w:p>
    <w:p w14:paraId="4D2A0D0D" w14:textId="77777777" w:rsidR="004868BB" w:rsidRPr="00BE6466" w:rsidRDefault="004868BB" w:rsidP="004868BB">
      <w:pPr>
        <w:pStyle w:val="paragraph"/>
        <w:spacing w:before="0" w:beforeAutospacing="0" w:after="0" w:afterAutospacing="0"/>
        <w:ind w:left="1425" w:hanging="360"/>
        <w:jc w:val="both"/>
        <w:textAlignment w:val="baseline"/>
        <w:rPr>
          <w:rFonts w:ascii="Arial" w:hAnsi="Arial" w:cs="Arial"/>
        </w:rPr>
      </w:pPr>
      <w:r w:rsidRPr="00BE6466">
        <w:rPr>
          <w:rStyle w:val="normaltextrun"/>
          <w:rFonts w:ascii="Arial" w:hAnsi="Arial" w:cs="Arial"/>
        </w:rPr>
        <w:t>•</w:t>
      </w:r>
      <w:r w:rsidRPr="00BE6466">
        <w:rPr>
          <w:rStyle w:val="tabchar"/>
          <w:rFonts w:ascii="Arial" w:hAnsi="Arial" w:cs="Arial"/>
        </w:rPr>
        <w:tab/>
      </w:r>
      <w:r w:rsidRPr="00BE6466">
        <w:rPr>
          <w:rStyle w:val="normaltextrun"/>
          <w:rFonts w:ascii="Arial" w:hAnsi="Arial" w:cs="Arial"/>
        </w:rPr>
        <w:t>Makes unjustified complaints about staff who are trying to deal with the issues, and seeks to have them replaced</w:t>
      </w:r>
      <w:r w:rsidRPr="00BE6466">
        <w:rPr>
          <w:rStyle w:val="eop"/>
          <w:rFonts w:ascii="Arial" w:hAnsi="Arial" w:cs="Arial"/>
        </w:rPr>
        <w:t> </w:t>
      </w:r>
    </w:p>
    <w:p w14:paraId="614389AE" w14:textId="77777777" w:rsidR="004868BB" w:rsidRPr="00BE6466" w:rsidRDefault="004868BB" w:rsidP="004868BB">
      <w:pPr>
        <w:pStyle w:val="paragraph"/>
        <w:spacing w:before="0" w:beforeAutospacing="0" w:after="0" w:afterAutospacing="0"/>
        <w:ind w:left="1425" w:hanging="360"/>
        <w:jc w:val="both"/>
        <w:textAlignment w:val="baseline"/>
        <w:rPr>
          <w:rFonts w:ascii="Arial" w:hAnsi="Arial" w:cs="Arial"/>
        </w:rPr>
      </w:pPr>
      <w:r w:rsidRPr="00BE6466">
        <w:rPr>
          <w:rStyle w:val="normaltextrun"/>
          <w:rFonts w:ascii="Arial" w:hAnsi="Arial" w:cs="Arial"/>
        </w:rPr>
        <w:t>•</w:t>
      </w:r>
      <w:r w:rsidRPr="00BE6466">
        <w:rPr>
          <w:rStyle w:val="tabchar"/>
          <w:rFonts w:ascii="Arial" w:hAnsi="Arial" w:cs="Arial"/>
        </w:rPr>
        <w:tab/>
      </w:r>
      <w:r w:rsidRPr="00BE6466">
        <w:rPr>
          <w:rStyle w:val="normaltextrun"/>
          <w:rFonts w:ascii="Arial" w:hAnsi="Arial" w:cs="Arial"/>
        </w:rPr>
        <w:t>Changes the basis of the complaint as the investigation proceeds</w:t>
      </w:r>
      <w:r w:rsidRPr="00BE6466">
        <w:rPr>
          <w:rStyle w:val="eop"/>
          <w:rFonts w:ascii="Arial" w:hAnsi="Arial" w:cs="Arial"/>
        </w:rPr>
        <w:t> </w:t>
      </w:r>
    </w:p>
    <w:p w14:paraId="7705CFDE" w14:textId="77777777" w:rsidR="004868BB" w:rsidRPr="00BE6466" w:rsidRDefault="004868BB" w:rsidP="004868BB">
      <w:pPr>
        <w:pStyle w:val="paragraph"/>
        <w:spacing w:before="0" w:beforeAutospacing="0" w:after="0" w:afterAutospacing="0"/>
        <w:ind w:left="1425" w:hanging="360"/>
        <w:jc w:val="both"/>
        <w:textAlignment w:val="baseline"/>
        <w:rPr>
          <w:rFonts w:ascii="Arial" w:hAnsi="Arial" w:cs="Arial"/>
        </w:rPr>
      </w:pPr>
      <w:r w:rsidRPr="00BE6466">
        <w:rPr>
          <w:rStyle w:val="normaltextrun"/>
          <w:rFonts w:ascii="Arial" w:hAnsi="Arial" w:cs="Arial"/>
        </w:rPr>
        <w:t>•</w:t>
      </w:r>
      <w:r w:rsidRPr="00BE6466">
        <w:rPr>
          <w:rStyle w:val="tabchar"/>
          <w:rFonts w:ascii="Arial" w:hAnsi="Arial" w:cs="Arial"/>
        </w:rPr>
        <w:tab/>
      </w:r>
      <w:r w:rsidRPr="00BE6466">
        <w:rPr>
          <w:rStyle w:val="normaltextrun"/>
          <w:rFonts w:ascii="Arial" w:hAnsi="Arial" w:cs="Arial"/>
        </w:rPr>
        <w:t>Repeatedly makes the same complaint (despite previous investigations or responses concluding that the complaint is groundless or has been addressed)</w:t>
      </w:r>
      <w:r w:rsidRPr="00BE6466">
        <w:rPr>
          <w:rStyle w:val="eop"/>
          <w:rFonts w:ascii="Arial" w:hAnsi="Arial" w:cs="Arial"/>
        </w:rPr>
        <w:t> </w:t>
      </w:r>
    </w:p>
    <w:p w14:paraId="35047AEC" w14:textId="77777777" w:rsidR="004868BB" w:rsidRPr="00BE6466" w:rsidRDefault="004868BB" w:rsidP="004868BB">
      <w:pPr>
        <w:pStyle w:val="paragraph"/>
        <w:spacing w:before="0" w:beforeAutospacing="0" w:after="0" w:afterAutospacing="0"/>
        <w:ind w:left="1425" w:hanging="360"/>
        <w:jc w:val="both"/>
        <w:textAlignment w:val="baseline"/>
        <w:rPr>
          <w:rFonts w:ascii="Arial" w:hAnsi="Arial" w:cs="Arial"/>
        </w:rPr>
      </w:pPr>
      <w:r w:rsidRPr="00BE6466">
        <w:rPr>
          <w:rStyle w:val="normaltextrun"/>
          <w:rFonts w:ascii="Arial" w:hAnsi="Arial" w:cs="Arial"/>
        </w:rPr>
        <w:t>•</w:t>
      </w:r>
      <w:r w:rsidRPr="00BE6466">
        <w:rPr>
          <w:rStyle w:val="tabchar"/>
          <w:rFonts w:ascii="Arial" w:hAnsi="Arial" w:cs="Arial"/>
        </w:rPr>
        <w:tab/>
      </w:r>
      <w:r w:rsidRPr="00BE6466">
        <w:rPr>
          <w:rStyle w:val="normaltextrun"/>
          <w:rFonts w:ascii="Arial" w:hAnsi="Arial" w:cs="Arial"/>
        </w:rPr>
        <w:t>Refuses to accept the findings of the investigation into a complaint where the school’s Complaints Policy has been fully and properly implemented and completed including referral to the Department for Education</w:t>
      </w:r>
      <w:r w:rsidRPr="00BE6466">
        <w:rPr>
          <w:rStyle w:val="eop"/>
          <w:rFonts w:ascii="Arial" w:hAnsi="Arial" w:cs="Arial"/>
        </w:rPr>
        <w:t> </w:t>
      </w:r>
    </w:p>
    <w:p w14:paraId="07EC9292" w14:textId="77777777" w:rsidR="004868BB" w:rsidRPr="00BE6466" w:rsidRDefault="004868BB" w:rsidP="004868BB">
      <w:pPr>
        <w:pStyle w:val="paragraph"/>
        <w:spacing w:before="0" w:beforeAutospacing="0" w:after="0" w:afterAutospacing="0"/>
        <w:ind w:left="1425" w:hanging="360"/>
        <w:jc w:val="both"/>
        <w:textAlignment w:val="baseline"/>
        <w:rPr>
          <w:rFonts w:ascii="Arial" w:hAnsi="Arial" w:cs="Arial"/>
        </w:rPr>
      </w:pPr>
      <w:r w:rsidRPr="00BE6466">
        <w:rPr>
          <w:rStyle w:val="normaltextrun"/>
          <w:rFonts w:ascii="Arial" w:hAnsi="Arial" w:cs="Arial"/>
        </w:rPr>
        <w:t>•</w:t>
      </w:r>
      <w:r w:rsidRPr="00BE6466">
        <w:rPr>
          <w:rStyle w:val="tabchar"/>
          <w:rFonts w:ascii="Arial" w:hAnsi="Arial" w:cs="Arial"/>
        </w:rPr>
        <w:tab/>
      </w:r>
      <w:r w:rsidRPr="00BE6466">
        <w:rPr>
          <w:rStyle w:val="normaltextrun"/>
          <w:rFonts w:ascii="Arial" w:hAnsi="Arial" w:cs="Arial"/>
        </w:rPr>
        <w:t>Seeks an unrealistic or unachievable outcome</w:t>
      </w:r>
      <w:r w:rsidRPr="00BE6466">
        <w:rPr>
          <w:rStyle w:val="eop"/>
          <w:rFonts w:ascii="Arial" w:hAnsi="Arial" w:cs="Arial"/>
        </w:rPr>
        <w:t> </w:t>
      </w:r>
    </w:p>
    <w:p w14:paraId="19BF8E8F" w14:textId="77777777" w:rsidR="004868BB" w:rsidRPr="00BE6466" w:rsidRDefault="004868BB" w:rsidP="004868BB">
      <w:pPr>
        <w:pStyle w:val="paragraph"/>
        <w:spacing w:before="0" w:beforeAutospacing="0" w:after="0" w:afterAutospacing="0"/>
        <w:ind w:left="1425" w:hanging="360"/>
        <w:jc w:val="both"/>
        <w:textAlignment w:val="baseline"/>
        <w:rPr>
          <w:rFonts w:ascii="Arial" w:hAnsi="Arial" w:cs="Arial"/>
        </w:rPr>
      </w:pPr>
      <w:r w:rsidRPr="00BE6466">
        <w:rPr>
          <w:rStyle w:val="normaltextrun"/>
          <w:rFonts w:ascii="Arial" w:hAnsi="Arial" w:cs="Arial"/>
        </w:rPr>
        <w:t>•</w:t>
      </w:r>
      <w:r w:rsidRPr="00BE6466">
        <w:rPr>
          <w:rStyle w:val="tabchar"/>
          <w:rFonts w:ascii="Arial" w:hAnsi="Arial" w:cs="Arial"/>
        </w:rPr>
        <w:tab/>
      </w:r>
      <w:r w:rsidRPr="00BE6466">
        <w:rPr>
          <w:rStyle w:val="normaltextrun"/>
          <w:rFonts w:ascii="Arial" w:hAnsi="Arial" w:cs="Arial"/>
        </w:rPr>
        <w:t>Makes excessive demands on school time by frequent, lengthy and complicated contact with staff regarding the complaint in person, in writing, by email and by telephone while the complaint is being dealt with</w:t>
      </w:r>
      <w:r w:rsidRPr="00BE6466">
        <w:rPr>
          <w:rStyle w:val="eop"/>
          <w:rFonts w:ascii="Arial" w:hAnsi="Arial" w:cs="Arial"/>
        </w:rPr>
        <w:t> </w:t>
      </w:r>
    </w:p>
    <w:p w14:paraId="64CCBB2B" w14:textId="77777777" w:rsidR="004868BB" w:rsidRPr="00BE6466" w:rsidRDefault="004868BB" w:rsidP="004868BB">
      <w:pPr>
        <w:pStyle w:val="paragraph"/>
        <w:spacing w:before="0" w:beforeAutospacing="0" w:after="0" w:afterAutospacing="0"/>
        <w:ind w:left="1425" w:hanging="360"/>
        <w:jc w:val="both"/>
        <w:textAlignment w:val="baseline"/>
        <w:rPr>
          <w:rFonts w:ascii="Arial" w:hAnsi="Arial" w:cs="Arial"/>
        </w:rPr>
      </w:pPr>
      <w:r w:rsidRPr="00BE6466">
        <w:rPr>
          <w:rStyle w:val="normaltextrun"/>
          <w:rFonts w:ascii="Arial" w:hAnsi="Arial" w:cs="Arial"/>
        </w:rPr>
        <w:lastRenderedPageBreak/>
        <w:t>•</w:t>
      </w:r>
      <w:r w:rsidRPr="00BE6466">
        <w:rPr>
          <w:rStyle w:val="tabchar"/>
          <w:rFonts w:ascii="Arial" w:hAnsi="Arial" w:cs="Arial"/>
        </w:rPr>
        <w:tab/>
      </w:r>
      <w:r w:rsidRPr="00BE6466">
        <w:rPr>
          <w:rStyle w:val="normaltextrun"/>
          <w:rFonts w:ascii="Arial" w:hAnsi="Arial" w:cs="Arial"/>
        </w:rPr>
        <w:t>Uses threats to intimidate</w:t>
      </w:r>
      <w:r w:rsidRPr="00BE6466">
        <w:rPr>
          <w:rStyle w:val="eop"/>
          <w:rFonts w:ascii="Arial" w:hAnsi="Arial" w:cs="Arial"/>
        </w:rPr>
        <w:t> </w:t>
      </w:r>
    </w:p>
    <w:p w14:paraId="1D355BCE" w14:textId="77777777" w:rsidR="004868BB" w:rsidRPr="00BE6466" w:rsidRDefault="004868BB" w:rsidP="004868BB">
      <w:pPr>
        <w:pStyle w:val="paragraph"/>
        <w:spacing w:before="0" w:beforeAutospacing="0" w:after="0" w:afterAutospacing="0"/>
        <w:ind w:left="1425" w:hanging="360"/>
        <w:jc w:val="both"/>
        <w:textAlignment w:val="baseline"/>
        <w:rPr>
          <w:rFonts w:ascii="Arial" w:hAnsi="Arial" w:cs="Arial"/>
        </w:rPr>
      </w:pPr>
      <w:r w:rsidRPr="00BE6466">
        <w:rPr>
          <w:rStyle w:val="normaltextrun"/>
          <w:rFonts w:ascii="Arial" w:hAnsi="Arial" w:cs="Arial"/>
        </w:rPr>
        <w:t>•</w:t>
      </w:r>
      <w:r w:rsidRPr="00BE6466">
        <w:rPr>
          <w:rStyle w:val="tabchar"/>
          <w:rFonts w:ascii="Arial" w:hAnsi="Arial" w:cs="Arial"/>
        </w:rPr>
        <w:tab/>
      </w:r>
      <w:r w:rsidRPr="00BE6466">
        <w:rPr>
          <w:rStyle w:val="normaltextrun"/>
          <w:rFonts w:ascii="Arial" w:hAnsi="Arial" w:cs="Arial"/>
        </w:rPr>
        <w:t>Uses abusive, offensive or discriminatory language or violence</w:t>
      </w:r>
      <w:r w:rsidRPr="00BE6466">
        <w:rPr>
          <w:rStyle w:val="eop"/>
          <w:rFonts w:ascii="Arial" w:hAnsi="Arial" w:cs="Arial"/>
        </w:rPr>
        <w:t> </w:t>
      </w:r>
    </w:p>
    <w:p w14:paraId="230FB8FE" w14:textId="77777777" w:rsidR="004868BB" w:rsidRPr="00BE6466" w:rsidRDefault="004868BB" w:rsidP="004868BB">
      <w:pPr>
        <w:pStyle w:val="paragraph"/>
        <w:spacing w:before="0" w:beforeAutospacing="0" w:after="0" w:afterAutospacing="0"/>
        <w:ind w:left="1425" w:hanging="360"/>
        <w:jc w:val="both"/>
        <w:textAlignment w:val="baseline"/>
        <w:rPr>
          <w:rFonts w:ascii="Arial" w:hAnsi="Arial" w:cs="Arial"/>
        </w:rPr>
      </w:pPr>
      <w:r w:rsidRPr="00BE6466">
        <w:rPr>
          <w:rStyle w:val="normaltextrun"/>
          <w:rFonts w:ascii="Arial" w:hAnsi="Arial" w:cs="Arial"/>
        </w:rPr>
        <w:t xml:space="preserve">• </w:t>
      </w:r>
      <w:r w:rsidRPr="00BE6466">
        <w:rPr>
          <w:rStyle w:val="tabchar"/>
          <w:rFonts w:ascii="Arial" w:hAnsi="Arial" w:cs="Arial"/>
        </w:rPr>
        <w:tab/>
      </w:r>
      <w:r w:rsidRPr="00BE6466">
        <w:rPr>
          <w:rStyle w:val="normaltextrun"/>
          <w:rFonts w:ascii="Arial" w:hAnsi="Arial" w:cs="Arial"/>
        </w:rPr>
        <w:t>Knowingly provides falsified information</w:t>
      </w:r>
      <w:r w:rsidRPr="00BE6466">
        <w:rPr>
          <w:rStyle w:val="eop"/>
          <w:rFonts w:ascii="Arial" w:hAnsi="Arial" w:cs="Arial"/>
        </w:rPr>
        <w:t> </w:t>
      </w:r>
    </w:p>
    <w:p w14:paraId="2D38A2DE" w14:textId="77777777" w:rsidR="004868BB" w:rsidRPr="00BE6466" w:rsidRDefault="004868BB" w:rsidP="004868BB">
      <w:pPr>
        <w:pStyle w:val="paragraph"/>
        <w:spacing w:before="0" w:beforeAutospacing="0" w:after="0" w:afterAutospacing="0"/>
        <w:ind w:left="1425" w:hanging="360"/>
        <w:jc w:val="both"/>
        <w:textAlignment w:val="baseline"/>
        <w:rPr>
          <w:rFonts w:ascii="Arial" w:hAnsi="Arial" w:cs="Arial"/>
        </w:rPr>
      </w:pPr>
      <w:r w:rsidRPr="00BE6466">
        <w:rPr>
          <w:rStyle w:val="normaltextrun"/>
          <w:rFonts w:ascii="Arial" w:hAnsi="Arial" w:cs="Arial"/>
        </w:rPr>
        <w:t xml:space="preserve">• </w:t>
      </w:r>
      <w:r w:rsidRPr="00BE6466">
        <w:rPr>
          <w:rStyle w:val="tabchar"/>
          <w:rFonts w:ascii="Arial" w:hAnsi="Arial" w:cs="Arial"/>
        </w:rPr>
        <w:tab/>
      </w:r>
      <w:r w:rsidRPr="00BE6466">
        <w:rPr>
          <w:rStyle w:val="normaltextrun"/>
          <w:rFonts w:ascii="Arial" w:hAnsi="Arial" w:cs="Arial"/>
        </w:rPr>
        <w:t>Publishes unacceptable information on social media or other public forums.</w:t>
      </w:r>
      <w:r w:rsidRPr="00BE6466">
        <w:rPr>
          <w:rStyle w:val="eop"/>
          <w:rFonts w:ascii="Arial" w:hAnsi="Arial" w:cs="Arial"/>
        </w:rPr>
        <w:t> </w:t>
      </w:r>
    </w:p>
    <w:p w14:paraId="00000034" w14:textId="77777777" w:rsidR="00E5145C" w:rsidRPr="00BE6466" w:rsidRDefault="00E5145C">
      <w:pPr>
        <w:widowControl w:val="0"/>
        <w:spacing w:line="240" w:lineRule="auto"/>
        <w:rPr>
          <w:sz w:val="24"/>
          <w:szCs w:val="24"/>
        </w:rPr>
      </w:pPr>
    </w:p>
    <w:p w14:paraId="00000035" w14:textId="77777777" w:rsidR="00E5145C" w:rsidRPr="00BE6466" w:rsidRDefault="006027D0">
      <w:pPr>
        <w:widowControl w:val="0"/>
        <w:spacing w:line="240" w:lineRule="auto"/>
        <w:rPr>
          <w:sz w:val="24"/>
          <w:szCs w:val="24"/>
        </w:rPr>
      </w:pPr>
      <w:r w:rsidRPr="00BE6466">
        <w:rPr>
          <w:sz w:val="24"/>
          <w:szCs w:val="24"/>
        </w:rPr>
        <w:t xml:space="preserve">Complainants should limit the numbers of communications with a school while a complaint is being progressed. It is not helpful if repeated correspondence is sent (either by letter, phone, email or text) as it could delay the outcome being reached. </w:t>
      </w:r>
    </w:p>
    <w:p w14:paraId="00000036" w14:textId="77777777" w:rsidR="00E5145C" w:rsidRPr="00BE6466" w:rsidRDefault="00E5145C">
      <w:pPr>
        <w:widowControl w:val="0"/>
        <w:spacing w:line="240" w:lineRule="auto"/>
        <w:rPr>
          <w:sz w:val="24"/>
          <w:szCs w:val="24"/>
        </w:rPr>
      </w:pPr>
    </w:p>
    <w:p w14:paraId="00000037" w14:textId="343CD2C0" w:rsidR="00E5145C" w:rsidRDefault="006027D0">
      <w:pPr>
        <w:widowControl w:val="0"/>
        <w:spacing w:line="240" w:lineRule="auto"/>
        <w:rPr>
          <w:sz w:val="24"/>
          <w:szCs w:val="24"/>
        </w:rPr>
      </w:pPr>
      <w:r w:rsidRPr="00BE6466">
        <w:rPr>
          <w:sz w:val="24"/>
          <w:szCs w:val="24"/>
        </w:rPr>
        <w:t xml:space="preserve">Whenever possible, the </w:t>
      </w:r>
      <w:r w:rsidR="4A00E3AE" w:rsidRPr="79F4AD35">
        <w:rPr>
          <w:sz w:val="24"/>
          <w:szCs w:val="24"/>
        </w:rPr>
        <w:t>H</w:t>
      </w:r>
      <w:r w:rsidRPr="79F4AD35">
        <w:rPr>
          <w:sz w:val="24"/>
          <w:szCs w:val="24"/>
        </w:rPr>
        <w:t>eadteacher</w:t>
      </w:r>
      <w:r w:rsidRPr="00BE6466">
        <w:rPr>
          <w:sz w:val="24"/>
          <w:szCs w:val="24"/>
        </w:rPr>
        <w:t xml:space="preserve"> or </w:t>
      </w:r>
      <w:r w:rsidR="7BD7FD33" w:rsidRPr="79F4AD35">
        <w:rPr>
          <w:sz w:val="24"/>
          <w:szCs w:val="24"/>
        </w:rPr>
        <w:t>C</w:t>
      </w:r>
      <w:r w:rsidR="00A54FD4" w:rsidRPr="79F4AD35">
        <w:rPr>
          <w:sz w:val="24"/>
          <w:szCs w:val="24"/>
        </w:rPr>
        <w:t>hair</w:t>
      </w:r>
      <w:r w:rsidR="00A54FD4" w:rsidRPr="00BE6466">
        <w:rPr>
          <w:sz w:val="24"/>
          <w:szCs w:val="24"/>
        </w:rPr>
        <w:t xml:space="preserve"> of </w:t>
      </w:r>
      <w:r w:rsidR="16E70107" w:rsidRPr="79F4AD35">
        <w:rPr>
          <w:sz w:val="24"/>
          <w:szCs w:val="24"/>
        </w:rPr>
        <w:t>G</w:t>
      </w:r>
      <w:r w:rsidR="00A54FD4" w:rsidRPr="79F4AD35">
        <w:rPr>
          <w:sz w:val="24"/>
          <w:szCs w:val="24"/>
        </w:rPr>
        <w:t>overnors</w:t>
      </w:r>
      <w:r w:rsidRPr="00BE6466">
        <w:rPr>
          <w:sz w:val="24"/>
          <w:szCs w:val="24"/>
        </w:rPr>
        <w:t xml:space="preserve"> will discuss any concerns with the complainant informally before applying an ‘unreasonable’ marking. </w:t>
      </w:r>
    </w:p>
    <w:p w14:paraId="093CC3B5" w14:textId="77777777" w:rsidR="006027D0" w:rsidRDefault="006027D0">
      <w:pPr>
        <w:widowControl w:val="0"/>
        <w:spacing w:line="240" w:lineRule="auto"/>
        <w:rPr>
          <w:sz w:val="24"/>
          <w:szCs w:val="24"/>
        </w:rPr>
      </w:pPr>
    </w:p>
    <w:p w14:paraId="04B63D4D" w14:textId="3F8EBB19" w:rsidR="006027D0" w:rsidRPr="00BE6466" w:rsidRDefault="006027D0" w:rsidP="006027D0">
      <w:pPr>
        <w:widowControl w:val="0"/>
        <w:spacing w:line="240" w:lineRule="auto"/>
        <w:rPr>
          <w:sz w:val="24"/>
          <w:szCs w:val="24"/>
        </w:rPr>
      </w:pPr>
      <w:r w:rsidRPr="00BE6466">
        <w:rPr>
          <w:sz w:val="24"/>
          <w:szCs w:val="24"/>
        </w:rPr>
        <w:t xml:space="preserve">The school will take the decision to stop responding only when </w:t>
      </w:r>
      <w:r w:rsidRPr="006027D0">
        <w:rPr>
          <w:b/>
          <w:bCs/>
          <w:sz w:val="24"/>
          <w:szCs w:val="24"/>
        </w:rPr>
        <w:t>all</w:t>
      </w:r>
      <w:r>
        <w:rPr>
          <w:sz w:val="24"/>
          <w:szCs w:val="24"/>
        </w:rPr>
        <w:t xml:space="preserve"> </w:t>
      </w:r>
      <w:r w:rsidRPr="00BE6466">
        <w:rPr>
          <w:sz w:val="24"/>
          <w:szCs w:val="24"/>
        </w:rPr>
        <w:t>the following apply:</w:t>
      </w:r>
    </w:p>
    <w:p w14:paraId="5E5A6027" w14:textId="77777777" w:rsidR="006027D0" w:rsidRPr="00BE6466" w:rsidRDefault="006027D0" w:rsidP="006027D0">
      <w:pPr>
        <w:widowControl w:val="0"/>
        <w:spacing w:line="240" w:lineRule="auto"/>
        <w:rPr>
          <w:sz w:val="24"/>
          <w:szCs w:val="24"/>
        </w:rPr>
      </w:pPr>
    </w:p>
    <w:p w14:paraId="4C27A650" w14:textId="2F156595" w:rsidR="006027D0" w:rsidRPr="00BE6466" w:rsidRDefault="006027D0" w:rsidP="006027D0">
      <w:pPr>
        <w:widowControl w:val="0"/>
        <w:numPr>
          <w:ilvl w:val="0"/>
          <w:numId w:val="3"/>
        </w:numPr>
        <w:spacing w:line="240" w:lineRule="auto"/>
        <w:rPr>
          <w:sz w:val="24"/>
          <w:szCs w:val="24"/>
        </w:rPr>
      </w:pPr>
      <w:r w:rsidRPr="00BE6466">
        <w:rPr>
          <w:sz w:val="24"/>
          <w:szCs w:val="24"/>
        </w:rPr>
        <w:t xml:space="preserve">The school has taken every reasonable step to address the complainant’s </w:t>
      </w:r>
      <w:r w:rsidR="00F070E1" w:rsidRPr="00BE6466">
        <w:rPr>
          <w:sz w:val="24"/>
          <w:szCs w:val="24"/>
        </w:rPr>
        <w:t>needs.</w:t>
      </w:r>
    </w:p>
    <w:p w14:paraId="2824255A" w14:textId="360986E5" w:rsidR="006027D0" w:rsidRPr="00BE6466" w:rsidRDefault="006027D0" w:rsidP="006027D0">
      <w:pPr>
        <w:widowControl w:val="0"/>
        <w:numPr>
          <w:ilvl w:val="0"/>
          <w:numId w:val="3"/>
        </w:numPr>
        <w:spacing w:line="240" w:lineRule="auto"/>
        <w:rPr>
          <w:sz w:val="24"/>
          <w:szCs w:val="24"/>
        </w:rPr>
      </w:pPr>
      <w:r w:rsidRPr="00BE6466">
        <w:rPr>
          <w:sz w:val="24"/>
          <w:szCs w:val="24"/>
        </w:rPr>
        <w:t xml:space="preserve">The complainant has been given a clear statement of the </w:t>
      </w:r>
      <w:r w:rsidR="691CDB6C" w:rsidRPr="79F4AD35">
        <w:rPr>
          <w:sz w:val="24"/>
          <w:szCs w:val="24"/>
        </w:rPr>
        <w:t>school's</w:t>
      </w:r>
      <w:r w:rsidRPr="00BE6466">
        <w:rPr>
          <w:sz w:val="24"/>
          <w:szCs w:val="24"/>
        </w:rPr>
        <w:t xml:space="preserve"> position and their options (if any); and</w:t>
      </w:r>
    </w:p>
    <w:p w14:paraId="0DB9C2D1" w14:textId="77777777" w:rsidR="006027D0" w:rsidRPr="00BE6466" w:rsidRDefault="006027D0" w:rsidP="006027D0">
      <w:pPr>
        <w:widowControl w:val="0"/>
        <w:numPr>
          <w:ilvl w:val="0"/>
          <w:numId w:val="3"/>
        </w:numPr>
        <w:spacing w:line="240" w:lineRule="auto"/>
        <w:rPr>
          <w:sz w:val="24"/>
          <w:szCs w:val="24"/>
        </w:rPr>
      </w:pPr>
      <w:r w:rsidRPr="00BE6466">
        <w:rPr>
          <w:sz w:val="24"/>
          <w:szCs w:val="24"/>
        </w:rPr>
        <w:t>They are contacting the school repeatedly but making substantially the same points each time.</w:t>
      </w:r>
    </w:p>
    <w:p w14:paraId="2A738C97" w14:textId="77777777" w:rsidR="006027D0" w:rsidRPr="00BE6466" w:rsidRDefault="006027D0" w:rsidP="006027D0">
      <w:pPr>
        <w:widowControl w:val="0"/>
        <w:spacing w:line="240" w:lineRule="auto"/>
        <w:rPr>
          <w:sz w:val="24"/>
          <w:szCs w:val="24"/>
        </w:rPr>
      </w:pPr>
    </w:p>
    <w:p w14:paraId="2DE54D54" w14:textId="77777777" w:rsidR="006027D0" w:rsidRPr="00BE6466" w:rsidRDefault="006027D0" w:rsidP="006027D0">
      <w:pPr>
        <w:widowControl w:val="0"/>
        <w:spacing w:line="240" w:lineRule="auto"/>
        <w:rPr>
          <w:sz w:val="24"/>
          <w:szCs w:val="24"/>
        </w:rPr>
      </w:pPr>
      <w:r w:rsidRPr="00BE6466">
        <w:rPr>
          <w:sz w:val="24"/>
          <w:szCs w:val="24"/>
        </w:rPr>
        <w:t>Additional weight is added if any of the following also apply:</w:t>
      </w:r>
    </w:p>
    <w:p w14:paraId="50D46C80" w14:textId="77777777" w:rsidR="006027D0" w:rsidRPr="00BE6466" w:rsidRDefault="006027D0" w:rsidP="006027D0">
      <w:pPr>
        <w:widowControl w:val="0"/>
        <w:spacing w:line="240" w:lineRule="auto"/>
        <w:rPr>
          <w:sz w:val="24"/>
          <w:szCs w:val="24"/>
        </w:rPr>
      </w:pPr>
    </w:p>
    <w:p w14:paraId="0053544E" w14:textId="49A39434" w:rsidR="006027D0" w:rsidRPr="00BE6466" w:rsidRDefault="006027D0" w:rsidP="006027D0">
      <w:pPr>
        <w:widowControl w:val="0"/>
        <w:numPr>
          <w:ilvl w:val="0"/>
          <w:numId w:val="4"/>
        </w:numPr>
        <w:spacing w:line="240" w:lineRule="auto"/>
        <w:rPr>
          <w:sz w:val="24"/>
          <w:szCs w:val="24"/>
        </w:rPr>
      </w:pPr>
      <w:r w:rsidRPr="00BE6466">
        <w:rPr>
          <w:sz w:val="24"/>
          <w:szCs w:val="24"/>
        </w:rPr>
        <w:t xml:space="preserve">The school has reason to believe the individual is contacting them with the intention of causing disruption or </w:t>
      </w:r>
      <w:r w:rsidR="00F070E1" w:rsidRPr="00BE6466">
        <w:rPr>
          <w:sz w:val="24"/>
          <w:szCs w:val="24"/>
        </w:rPr>
        <w:t>inconvenience.</w:t>
      </w:r>
    </w:p>
    <w:p w14:paraId="17D5D3BC" w14:textId="77777777" w:rsidR="006027D0" w:rsidRPr="00BE6466" w:rsidRDefault="006027D0" w:rsidP="006027D0">
      <w:pPr>
        <w:widowControl w:val="0"/>
        <w:numPr>
          <w:ilvl w:val="0"/>
          <w:numId w:val="4"/>
        </w:numPr>
        <w:spacing w:line="240" w:lineRule="auto"/>
        <w:rPr>
          <w:sz w:val="24"/>
          <w:szCs w:val="24"/>
        </w:rPr>
      </w:pPr>
      <w:r w:rsidRPr="00BE6466">
        <w:rPr>
          <w:sz w:val="24"/>
          <w:szCs w:val="24"/>
        </w:rPr>
        <w:t>The communications are often or always abusive or aggressive; or</w:t>
      </w:r>
    </w:p>
    <w:p w14:paraId="01288AE6" w14:textId="77777777" w:rsidR="006027D0" w:rsidRPr="00BE6466" w:rsidRDefault="006027D0" w:rsidP="006027D0">
      <w:pPr>
        <w:widowControl w:val="0"/>
        <w:numPr>
          <w:ilvl w:val="0"/>
          <w:numId w:val="4"/>
        </w:numPr>
        <w:spacing w:line="240" w:lineRule="auto"/>
        <w:rPr>
          <w:sz w:val="24"/>
          <w:szCs w:val="24"/>
        </w:rPr>
      </w:pPr>
      <w:r w:rsidRPr="00BE6466">
        <w:rPr>
          <w:sz w:val="24"/>
          <w:szCs w:val="24"/>
        </w:rPr>
        <w:t>The individual makes insulting, personal comments about or threats towards staff.</w:t>
      </w:r>
    </w:p>
    <w:p w14:paraId="00000038" w14:textId="77777777" w:rsidR="00E5145C" w:rsidRPr="00BE6466" w:rsidRDefault="00E5145C">
      <w:pPr>
        <w:widowControl w:val="0"/>
        <w:spacing w:line="240" w:lineRule="auto"/>
        <w:rPr>
          <w:sz w:val="24"/>
          <w:szCs w:val="24"/>
        </w:rPr>
      </w:pPr>
    </w:p>
    <w:p w14:paraId="00000039" w14:textId="56A9A449" w:rsidR="00E5145C" w:rsidRPr="00BE6466" w:rsidRDefault="006027D0">
      <w:pPr>
        <w:widowControl w:val="0"/>
        <w:spacing w:line="240" w:lineRule="auto"/>
        <w:rPr>
          <w:sz w:val="24"/>
          <w:szCs w:val="24"/>
        </w:rPr>
      </w:pPr>
      <w:r w:rsidRPr="00BE6466">
        <w:rPr>
          <w:sz w:val="24"/>
          <w:szCs w:val="24"/>
        </w:rPr>
        <w:t xml:space="preserve">If the behaviour continues the </w:t>
      </w:r>
      <w:r w:rsidR="41E54B93" w:rsidRPr="79F4AD35">
        <w:rPr>
          <w:sz w:val="24"/>
          <w:szCs w:val="24"/>
        </w:rPr>
        <w:t>H</w:t>
      </w:r>
      <w:r w:rsidRPr="79F4AD35">
        <w:rPr>
          <w:sz w:val="24"/>
          <w:szCs w:val="24"/>
        </w:rPr>
        <w:t>eadteacher</w:t>
      </w:r>
      <w:r w:rsidRPr="00BE6466">
        <w:rPr>
          <w:sz w:val="24"/>
          <w:szCs w:val="24"/>
        </w:rPr>
        <w:t xml:space="preserve"> will write to the complainant explaining that their behaviour is unreasonable and asking them to change it. For complainants who excessively contact the school causing a significant level of disruption, we may specify methods of communication and limit the number of contacts in a communication plan. This will usually be reviewed after </w:t>
      </w:r>
      <w:r w:rsidR="00A54FD4" w:rsidRPr="00BE6466">
        <w:rPr>
          <w:b/>
          <w:bCs/>
          <w:sz w:val="24"/>
          <w:szCs w:val="24"/>
        </w:rPr>
        <w:t>six</w:t>
      </w:r>
      <w:r w:rsidRPr="00BE6466">
        <w:rPr>
          <w:b/>
          <w:bCs/>
          <w:sz w:val="24"/>
          <w:szCs w:val="24"/>
        </w:rPr>
        <w:t xml:space="preserve"> months</w:t>
      </w:r>
      <w:r w:rsidRPr="00BE6466">
        <w:rPr>
          <w:sz w:val="24"/>
          <w:szCs w:val="24"/>
        </w:rPr>
        <w:t xml:space="preserve">. </w:t>
      </w:r>
    </w:p>
    <w:p w14:paraId="0000003A" w14:textId="77777777" w:rsidR="00E5145C" w:rsidRPr="00BE6466" w:rsidRDefault="00E5145C">
      <w:pPr>
        <w:widowControl w:val="0"/>
        <w:spacing w:line="240" w:lineRule="auto"/>
        <w:rPr>
          <w:sz w:val="24"/>
          <w:szCs w:val="24"/>
        </w:rPr>
      </w:pPr>
    </w:p>
    <w:p w14:paraId="0000003B" w14:textId="4C2C7B30" w:rsidR="00E5145C" w:rsidRDefault="006027D0">
      <w:pPr>
        <w:widowControl w:val="0"/>
        <w:spacing w:line="240" w:lineRule="auto"/>
        <w:rPr>
          <w:sz w:val="24"/>
          <w:szCs w:val="24"/>
        </w:rPr>
      </w:pPr>
      <w:r w:rsidRPr="00BE6466">
        <w:rPr>
          <w:sz w:val="24"/>
          <w:szCs w:val="24"/>
        </w:rPr>
        <w:t xml:space="preserve">In response to any serious incident of aggression or violence, the concerns and actions taken will be put in writing immediately and the </w:t>
      </w:r>
      <w:r w:rsidR="69860D9E" w:rsidRPr="79F4AD35">
        <w:rPr>
          <w:sz w:val="24"/>
          <w:szCs w:val="24"/>
        </w:rPr>
        <w:t>P</w:t>
      </w:r>
      <w:r w:rsidRPr="79F4AD35">
        <w:rPr>
          <w:sz w:val="24"/>
          <w:szCs w:val="24"/>
        </w:rPr>
        <w:t>olice</w:t>
      </w:r>
      <w:r w:rsidRPr="00BE6466">
        <w:rPr>
          <w:sz w:val="24"/>
          <w:szCs w:val="24"/>
        </w:rPr>
        <w:t xml:space="preserve"> informed. This may include banning an individual from the school. </w:t>
      </w:r>
    </w:p>
    <w:p w14:paraId="2F61DAF9" w14:textId="77777777" w:rsidR="006027D0" w:rsidRDefault="006027D0">
      <w:pPr>
        <w:widowControl w:val="0"/>
        <w:spacing w:line="240" w:lineRule="auto"/>
        <w:rPr>
          <w:sz w:val="24"/>
          <w:szCs w:val="24"/>
        </w:rPr>
      </w:pPr>
    </w:p>
    <w:p w14:paraId="025FCECF" w14:textId="5E04AAA2" w:rsidR="006027D0" w:rsidRPr="006027D0" w:rsidRDefault="006027D0">
      <w:pPr>
        <w:widowControl w:val="0"/>
        <w:spacing w:line="240" w:lineRule="auto"/>
        <w:rPr>
          <w:sz w:val="24"/>
          <w:szCs w:val="24"/>
        </w:rPr>
      </w:pPr>
      <w:r w:rsidRPr="00BE6466">
        <w:rPr>
          <w:sz w:val="24"/>
          <w:szCs w:val="24"/>
        </w:rPr>
        <w:t xml:space="preserve">Further advice and guidance will be sought, at need, from the School Governance and Data Protection Team. </w:t>
      </w:r>
    </w:p>
    <w:p w14:paraId="0000003C" w14:textId="77777777" w:rsidR="00E5145C" w:rsidRPr="00BE6466" w:rsidRDefault="00E5145C">
      <w:pPr>
        <w:widowControl w:val="0"/>
        <w:spacing w:line="240" w:lineRule="auto"/>
        <w:rPr>
          <w:sz w:val="24"/>
          <w:szCs w:val="24"/>
        </w:rPr>
      </w:pPr>
    </w:p>
    <w:p w14:paraId="0000003D" w14:textId="77777777" w:rsidR="00E5145C" w:rsidRPr="00BE6466" w:rsidRDefault="006027D0">
      <w:pPr>
        <w:widowControl w:val="0"/>
        <w:spacing w:line="240" w:lineRule="auto"/>
        <w:rPr>
          <w:sz w:val="24"/>
          <w:szCs w:val="24"/>
        </w:rPr>
      </w:pPr>
      <w:r w:rsidRPr="00BE6466">
        <w:rPr>
          <w:b/>
          <w:sz w:val="24"/>
          <w:szCs w:val="24"/>
        </w:rPr>
        <w:t>Barring from the School Premises</w:t>
      </w:r>
      <w:r w:rsidRPr="00BE6466">
        <w:rPr>
          <w:sz w:val="24"/>
          <w:szCs w:val="24"/>
        </w:rPr>
        <w:t xml:space="preserve"> </w:t>
      </w:r>
    </w:p>
    <w:p w14:paraId="0000003E" w14:textId="77777777" w:rsidR="00E5145C" w:rsidRPr="00BE6466" w:rsidRDefault="00E5145C">
      <w:pPr>
        <w:widowControl w:val="0"/>
        <w:spacing w:line="240" w:lineRule="auto"/>
        <w:rPr>
          <w:sz w:val="24"/>
          <w:szCs w:val="24"/>
        </w:rPr>
      </w:pPr>
    </w:p>
    <w:p w14:paraId="0000003F" w14:textId="77777777" w:rsidR="00E5145C" w:rsidRPr="00BE6466" w:rsidRDefault="006027D0">
      <w:pPr>
        <w:widowControl w:val="0"/>
        <w:spacing w:line="240" w:lineRule="auto"/>
        <w:rPr>
          <w:sz w:val="24"/>
          <w:szCs w:val="24"/>
        </w:rPr>
      </w:pPr>
      <w:r w:rsidRPr="00BE6466">
        <w:rPr>
          <w:sz w:val="24"/>
          <w:szCs w:val="24"/>
        </w:rPr>
        <w:t xml:space="preserve">Although fulfilling a public function, schools are private places. The public has no automatic right of entry. Schools will therefore act to ensure they remain a safe place for pupils, staff and other members of their community. </w:t>
      </w:r>
    </w:p>
    <w:p w14:paraId="00000040" w14:textId="77777777" w:rsidR="00E5145C" w:rsidRPr="00BE6466" w:rsidRDefault="00E5145C">
      <w:pPr>
        <w:widowControl w:val="0"/>
        <w:spacing w:line="240" w:lineRule="auto"/>
        <w:rPr>
          <w:sz w:val="24"/>
          <w:szCs w:val="24"/>
        </w:rPr>
      </w:pPr>
    </w:p>
    <w:p w14:paraId="00000041" w14:textId="2CF2790A" w:rsidR="00E5145C" w:rsidRPr="00BE6466" w:rsidRDefault="006027D0">
      <w:pPr>
        <w:widowControl w:val="0"/>
        <w:spacing w:line="240" w:lineRule="auto"/>
        <w:rPr>
          <w:sz w:val="24"/>
          <w:szCs w:val="24"/>
        </w:rPr>
      </w:pPr>
      <w:r w:rsidRPr="00BE6466">
        <w:rPr>
          <w:sz w:val="24"/>
          <w:szCs w:val="24"/>
        </w:rPr>
        <w:t xml:space="preserve">If a parent’s behaviour is a cause for concern, a school can ask </w:t>
      </w:r>
      <w:r w:rsidR="00F61FE3" w:rsidRPr="00BE6466">
        <w:rPr>
          <w:sz w:val="24"/>
          <w:szCs w:val="24"/>
        </w:rPr>
        <w:t>them</w:t>
      </w:r>
      <w:r w:rsidRPr="00BE6466">
        <w:rPr>
          <w:sz w:val="24"/>
          <w:szCs w:val="24"/>
        </w:rPr>
        <w:t xml:space="preserve"> to leave school premises. </w:t>
      </w:r>
      <w:r w:rsidRPr="00BE6466">
        <w:rPr>
          <w:sz w:val="24"/>
          <w:szCs w:val="24"/>
        </w:rPr>
        <w:lastRenderedPageBreak/>
        <w:t xml:space="preserve">In serious cases, the </w:t>
      </w:r>
      <w:r w:rsidR="08A5C8E0" w:rsidRPr="79F4AD35">
        <w:rPr>
          <w:sz w:val="24"/>
          <w:szCs w:val="24"/>
        </w:rPr>
        <w:t>H</w:t>
      </w:r>
      <w:r w:rsidRPr="79F4AD35">
        <w:rPr>
          <w:sz w:val="24"/>
          <w:szCs w:val="24"/>
        </w:rPr>
        <w:t>eadteacher</w:t>
      </w:r>
      <w:r w:rsidRPr="00BE6466">
        <w:rPr>
          <w:sz w:val="24"/>
          <w:szCs w:val="24"/>
        </w:rPr>
        <w:t xml:space="preserve"> or the local authority can notify them in writing that their implied licence to be on school premises has been temporarily revoked subject to any representations that the parent may wish to make. Schools should always give the parent the opportunity to formally express their views on the decision to bar in writing. </w:t>
      </w:r>
    </w:p>
    <w:p w14:paraId="00000042" w14:textId="77777777" w:rsidR="00E5145C" w:rsidRPr="00BE6466" w:rsidRDefault="00E5145C">
      <w:pPr>
        <w:widowControl w:val="0"/>
        <w:spacing w:line="240" w:lineRule="auto"/>
        <w:rPr>
          <w:sz w:val="24"/>
          <w:szCs w:val="24"/>
        </w:rPr>
      </w:pPr>
    </w:p>
    <w:p w14:paraId="00000043" w14:textId="496C6E03" w:rsidR="00E5145C" w:rsidRPr="00BE6466" w:rsidRDefault="006027D0">
      <w:pPr>
        <w:widowControl w:val="0"/>
        <w:spacing w:line="240" w:lineRule="auto"/>
        <w:rPr>
          <w:sz w:val="24"/>
          <w:szCs w:val="24"/>
        </w:rPr>
      </w:pPr>
      <w:r w:rsidRPr="00BE6466">
        <w:rPr>
          <w:sz w:val="24"/>
          <w:szCs w:val="24"/>
        </w:rPr>
        <w:t xml:space="preserve">The decision to bar should then be reviewed, </w:t>
      </w:r>
      <w:proofErr w:type="gramStart"/>
      <w:r w:rsidRPr="00BE6466">
        <w:rPr>
          <w:sz w:val="24"/>
          <w:szCs w:val="24"/>
        </w:rPr>
        <w:t>taking into account</w:t>
      </w:r>
      <w:proofErr w:type="gramEnd"/>
      <w:r w:rsidRPr="00BE6466">
        <w:rPr>
          <w:sz w:val="24"/>
          <w:szCs w:val="24"/>
        </w:rPr>
        <w:t xml:space="preserve"> any representations made by the parent</w:t>
      </w:r>
      <w:r w:rsidR="6B290C25" w:rsidRPr="79F4AD35">
        <w:rPr>
          <w:sz w:val="24"/>
          <w:szCs w:val="24"/>
        </w:rPr>
        <w:t xml:space="preserve"> </w:t>
      </w:r>
      <w:r w:rsidRPr="00BE6466">
        <w:rPr>
          <w:sz w:val="24"/>
          <w:szCs w:val="24"/>
        </w:rPr>
        <w:t xml:space="preserve">and either confirmed or lifted. If the decision is confirmed the parent should be notified in writing, explaining how long the bar will be in place. </w:t>
      </w:r>
    </w:p>
    <w:p w14:paraId="00000044" w14:textId="77777777" w:rsidR="00E5145C" w:rsidRPr="00BE6466" w:rsidRDefault="00E5145C">
      <w:pPr>
        <w:widowControl w:val="0"/>
        <w:spacing w:line="240" w:lineRule="auto"/>
        <w:rPr>
          <w:sz w:val="24"/>
          <w:szCs w:val="24"/>
        </w:rPr>
      </w:pPr>
    </w:p>
    <w:p w14:paraId="00000045" w14:textId="774FE87F" w:rsidR="00E5145C" w:rsidRPr="00BE6466" w:rsidRDefault="006027D0">
      <w:pPr>
        <w:widowControl w:val="0"/>
        <w:spacing w:line="240" w:lineRule="auto"/>
        <w:rPr>
          <w:sz w:val="24"/>
          <w:szCs w:val="24"/>
        </w:rPr>
      </w:pPr>
      <w:r w:rsidRPr="00BE6466">
        <w:rPr>
          <w:sz w:val="24"/>
          <w:szCs w:val="24"/>
        </w:rPr>
        <w:t xml:space="preserve">Anyone wishing to complain about being barred can do so, by letter or email, to the </w:t>
      </w:r>
      <w:r w:rsidR="7441361E" w:rsidRPr="79F4AD35">
        <w:rPr>
          <w:sz w:val="24"/>
          <w:szCs w:val="24"/>
        </w:rPr>
        <w:t>H</w:t>
      </w:r>
      <w:r w:rsidRPr="79F4AD35">
        <w:rPr>
          <w:sz w:val="24"/>
          <w:szCs w:val="24"/>
        </w:rPr>
        <w:t>eadteacher</w:t>
      </w:r>
      <w:r w:rsidRPr="00BE6466">
        <w:rPr>
          <w:sz w:val="24"/>
          <w:szCs w:val="24"/>
        </w:rPr>
        <w:t xml:space="preserve"> or Chair of Governors. However, complaints about barring cannot be escalated to the Department for Education. </w:t>
      </w:r>
    </w:p>
    <w:p w14:paraId="4A6C7E24" w14:textId="77777777" w:rsidR="00484322" w:rsidRPr="00BE6466" w:rsidRDefault="00484322">
      <w:pPr>
        <w:widowControl w:val="0"/>
        <w:spacing w:line="240" w:lineRule="auto"/>
        <w:rPr>
          <w:sz w:val="24"/>
          <w:szCs w:val="24"/>
        </w:rPr>
      </w:pPr>
    </w:p>
    <w:p w14:paraId="3019DE78" w14:textId="4474F3E7" w:rsidR="00484322" w:rsidRPr="00BE6466" w:rsidRDefault="00484322">
      <w:pPr>
        <w:widowControl w:val="0"/>
        <w:spacing w:line="240" w:lineRule="auto"/>
        <w:rPr>
          <w:b/>
          <w:bCs/>
          <w:sz w:val="24"/>
          <w:szCs w:val="24"/>
        </w:rPr>
      </w:pPr>
      <w:r w:rsidRPr="00BE6466">
        <w:rPr>
          <w:b/>
          <w:bCs/>
          <w:sz w:val="24"/>
          <w:szCs w:val="24"/>
        </w:rPr>
        <w:t xml:space="preserve">Communication </w:t>
      </w:r>
      <w:r w:rsidR="196FF9D5" w:rsidRPr="4700F4D8">
        <w:rPr>
          <w:b/>
          <w:bCs/>
          <w:sz w:val="24"/>
          <w:szCs w:val="24"/>
        </w:rPr>
        <w:t>Strategies</w:t>
      </w:r>
    </w:p>
    <w:p w14:paraId="4676ECEE" w14:textId="77777777" w:rsidR="00A50688" w:rsidRPr="00BE6466" w:rsidRDefault="00A50688">
      <w:pPr>
        <w:widowControl w:val="0"/>
        <w:spacing w:line="240" w:lineRule="auto"/>
        <w:rPr>
          <w:b/>
          <w:bCs/>
          <w:sz w:val="24"/>
          <w:szCs w:val="24"/>
        </w:rPr>
      </w:pPr>
    </w:p>
    <w:p w14:paraId="5DD6BFB9" w14:textId="0DE5F276" w:rsidR="00A50688" w:rsidRDefault="00A50688" w:rsidP="4700F4D8">
      <w:pPr>
        <w:pStyle w:val="paragraph"/>
        <w:spacing w:before="0" w:beforeAutospacing="0" w:after="0" w:afterAutospacing="0"/>
        <w:jc w:val="both"/>
        <w:textAlignment w:val="baseline"/>
        <w:rPr>
          <w:rFonts w:ascii="Segoe UI" w:hAnsi="Segoe UI" w:cs="Segoe UI"/>
          <w:sz w:val="18"/>
          <w:szCs w:val="18"/>
        </w:rPr>
      </w:pPr>
      <w:r w:rsidRPr="00BE6466">
        <w:rPr>
          <w:rStyle w:val="normaltextrun"/>
          <w:rFonts w:ascii="Arial" w:hAnsi="Arial" w:cs="Arial"/>
        </w:rPr>
        <w:t>If an individual’s behaviour is causing a significant level of disruption, regardless of whether or not they have raised a complaint, schools can implement a tailored communication strategy.  For example, they can restrict the individual to a single point of contact via an e-mail address, and/or limit the number of times they can make contact, such as a fixed number of contacts per term.  It can be suggested that complainants who are difficult to deal with ask a third party to act on their behalf</w:t>
      </w:r>
      <w:r w:rsidR="4FF9263B" w:rsidRPr="4700F4D8">
        <w:rPr>
          <w:rStyle w:val="normaltextrun"/>
          <w:rFonts w:ascii="Arial" w:hAnsi="Arial" w:cs="Arial"/>
        </w:rPr>
        <w:t xml:space="preserve">. </w:t>
      </w:r>
      <w:r>
        <w:rPr>
          <w:rStyle w:val="eop"/>
          <w:rFonts w:ascii="Arial" w:hAnsi="Arial" w:cs="Arial"/>
          <w:sz w:val="22"/>
          <w:szCs w:val="22"/>
        </w:rPr>
        <w:t> </w:t>
      </w:r>
    </w:p>
    <w:p w14:paraId="61702CB7" w14:textId="77777777" w:rsidR="00A50688" w:rsidRPr="00484322" w:rsidRDefault="00A50688">
      <w:pPr>
        <w:widowControl w:val="0"/>
        <w:spacing w:line="240" w:lineRule="auto"/>
        <w:rPr>
          <w:b/>
          <w:bCs/>
          <w:sz w:val="24"/>
          <w:szCs w:val="24"/>
        </w:rPr>
      </w:pPr>
    </w:p>
    <w:p w14:paraId="71D9EA8B" w14:textId="77777777" w:rsidR="009E2B1B" w:rsidRDefault="009E2B1B">
      <w:pPr>
        <w:widowControl w:val="0"/>
        <w:spacing w:line="240" w:lineRule="auto"/>
        <w:rPr>
          <w:sz w:val="24"/>
          <w:szCs w:val="24"/>
        </w:rPr>
      </w:pPr>
    </w:p>
    <w:sectPr w:rsidR="009E2B1B" w:rsidSect="002702CC">
      <w:headerReference w:type="default" r:id="rId11"/>
      <w:footerReference w:type="default" r:id="rId12"/>
      <w:pgSz w:w="11906" w:h="16838"/>
      <w:pgMar w:top="873" w:right="873" w:bottom="873" w:left="873" w:header="964"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8E646C" w14:textId="77777777" w:rsidR="006B35CF" w:rsidRDefault="006B35CF">
      <w:pPr>
        <w:spacing w:line="240" w:lineRule="auto"/>
      </w:pPr>
      <w:r>
        <w:separator/>
      </w:r>
    </w:p>
  </w:endnote>
  <w:endnote w:type="continuationSeparator" w:id="0">
    <w:p w14:paraId="7BC3FF6A" w14:textId="77777777" w:rsidR="006B35CF" w:rsidRDefault="006B35CF">
      <w:pPr>
        <w:spacing w:line="240" w:lineRule="auto"/>
      </w:pPr>
      <w:r>
        <w:continuationSeparator/>
      </w:r>
    </w:p>
  </w:endnote>
  <w:endnote w:type="continuationNotice" w:id="1">
    <w:p w14:paraId="5BEBB062" w14:textId="77777777" w:rsidR="006B35CF" w:rsidRDefault="006B35C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385"/>
      <w:gridCol w:w="3385"/>
      <w:gridCol w:w="3385"/>
    </w:tblGrid>
    <w:tr w:rsidR="79F4AD35" w14:paraId="1BF79BE1" w14:textId="77777777" w:rsidTr="79F4AD35">
      <w:trPr>
        <w:trHeight w:val="300"/>
      </w:trPr>
      <w:tc>
        <w:tcPr>
          <w:tcW w:w="3385" w:type="dxa"/>
        </w:tcPr>
        <w:p w14:paraId="6FC215E2" w14:textId="75C5CA03" w:rsidR="79F4AD35" w:rsidRDefault="79F4AD35" w:rsidP="79F4AD35">
          <w:pPr>
            <w:pStyle w:val="Header"/>
            <w:ind w:left="-115"/>
          </w:pPr>
        </w:p>
      </w:tc>
      <w:tc>
        <w:tcPr>
          <w:tcW w:w="3385" w:type="dxa"/>
        </w:tcPr>
        <w:p w14:paraId="73A69080" w14:textId="405E64EC" w:rsidR="79F4AD35" w:rsidRDefault="79F4AD35" w:rsidP="79F4AD35">
          <w:pPr>
            <w:pStyle w:val="Header"/>
            <w:jc w:val="center"/>
          </w:pPr>
        </w:p>
      </w:tc>
      <w:tc>
        <w:tcPr>
          <w:tcW w:w="3385" w:type="dxa"/>
        </w:tcPr>
        <w:p w14:paraId="535D115B" w14:textId="3AB53EAF" w:rsidR="79F4AD35" w:rsidRDefault="79F4AD35" w:rsidP="79F4AD35">
          <w:pPr>
            <w:pStyle w:val="Header"/>
            <w:ind w:right="-115"/>
            <w:jc w:val="right"/>
          </w:pPr>
        </w:p>
      </w:tc>
    </w:tr>
  </w:tbl>
  <w:p w14:paraId="4B30E0E9" w14:textId="4C98CB06" w:rsidR="00B874B1" w:rsidRDefault="00B874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0FBDD8" w14:textId="77777777" w:rsidR="006B35CF" w:rsidRDefault="006B35CF">
      <w:pPr>
        <w:spacing w:line="240" w:lineRule="auto"/>
      </w:pPr>
      <w:r>
        <w:separator/>
      </w:r>
    </w:p>
  </w:footnote>
  <w:footnote w:type="continuationSeparator" w:id="0">
    <w:p w14:paraId="10DAB1FE" w14:textId="77777777" w:rsidR="006B35CF" w:rsidRDefault="006B35CF">
      <w:pPr>
        <w:spacing w:line="240" w:lineRule="auto"/>
      </w:pPr>
      <w:r>
        <w:continuationSeparator/>
      </w:r>
    </w:p>
  </w:footnote>
  <w:footnote w:type="continuationNotice" w:id="1">
    <w:p w14:paraId="45364430" w14:textId="77777777" w:rsidR="006B35CF" w:rsidRDefault="006B35C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2B1DD" w14:textId="3C5C0147" w:rsidR="002702CC" w:rsidRDefault="000047A0" w:rsidP="000047A0">
    <w:pPr>
      <w:pStyle w:val="Header"/>
      <w:jc w:val="center"/>
    </w:pPr>
    <w:r>
      <w:rPr>
        <w:noProof/>
      </w:rPr>
      <w:drawing>
        <wp:inline distT="0" distB="0" distL="0" distR="0" wp14:anchorId="643810E2" wp14:editId="3775C6E5">
          <wp:extent cx="2667000" cy="1011555"/>
          <wp:effectExtent l="0" t="0" r="0" b="0"/>
          <wp:docPr id="1" name="Picture 1" descr="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10115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00942"/>
    <w:multiLevelType w:val="multilevel"/>
    <w:tmpl w:val="D47E72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6954CF"/>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5473F0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FDC6FAF"/>
    <w:multiLevelType w:val="multilevel"/>
    <w:tmpl w:val="D1BCD6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035"/>
    <w:rsid w:val="000041D1"/>
    <w:rsid w:val="000047A0"/>
    <w:rsid w:val="000169EF"/>
    <w:rsid w:val="00091153"/>
    <w:rsid w:val="000B3779"/>
    <w:rsid w:val="00101590"/>
    <w:rsid w:val="00112074"/>
    <w:rsid w:val="001507BD"/>
    <w:rsid w:val="00187035"/>
    <w:rsid w:val="00190884"/>
    <w:rsid w:val="001C3F9D"/>
    <w:rsid w:val="001F1A97"/>
    <w:rsid w:val="00210DE4"/>
    <w:rsid w:val="002243F0"/>
    <w:rsid w:val="002702CC"/>
    <w:rsid w:val="002B7CE4"/>
    <w:rsid w:val="0036410F"/>
    <w:rsid w:val="003761EB"/>
    <w:rsid w:val="003C46B0"/>
    <w:rsid w:val="00484322"/>
    <w:rsid w:val="004868BB"/>
    <w:rsid w:val="004A7075"/>
    <w:rsid w:val="0053072F"/>
    <w:rsid w:val="00540DA3"/>
    <w:rsid w:val="005514A7"/>
    <w:rsid w:val="00585FE7"/>
    <w:rsid w:val="005A58A8"/>
    <w:rsid w:val="005D3FBA"/>
    <w:rsid w:val="005F5946"/>
    <w:rsid w:val="0060208A"/>
    <w:rsid w:val="006027D0"/>
    <w:rsid w:val="006263F3"/>
    <w:rsid w:val="006352CA"/>
    <w:rsid w:val="006769F0"/>
    <w:rsid w:val="006B35CF"/>
    <w:rsid w:val="006F0B7B"/>
    <w:rsid w:val="00791AE7"/>
    <w:rsid w:val="007B7C53"/>
    <w:rsid w:val="007C440C"/>
    <w:rsid w:val="007D5CF4"/>
    <w:rsid w:val="007E7003"/>
    <w:rsid w:val="00841D62"/>
    <w:rsid w:val="0088357F"/>
    <w:rsid w:val="00892E2C"/>
    <w:rsid w:val="008D2CF3"/>
    <w:rsid w:val="00907D30"/>
    <w:rsid w:val="00964C9B"/>
    <w:rsid w:val="009E2B1B"/>
    <w:rsid w:val="00A118E8"/>
    <w:rsid w:val="00A1724D"/>
    <w:rsid w:val="00A25671"/>
    <w:rsid w:val="00A50688"/>
    <w:rsid w:val="00A54FD4"/>
    <w:rsid w:val="00AD60A9"/>
    <w:rsid w:val="00B542D3"/>
    <w:rsid w:val="00B718A5"/>
    <w:rsid w:val="00B874B1"/>
    <w:rsid w:val="00BB5773"/>
    <w:rsid w:val="00BE6466"/>
    <w:rsid w:val="00C0035F"/>
    <w:rsid w:val="00C277EC"/>
    <w:rsid w:val="00C84C79"/>
    <w:rsid w:val="00C94129"/>
    <w:rsid w:val="00D375BB"/>
    <w:rsid w:val="00D67557"/>
    <w:rsid w:val="00D83A72"/>
    <w:rsid w:val="00DE246F"/>
    <w:rsid w:val="00E5145C"/>
    <w:rsid w:val="00E5254E"/>
    <w:rsid w:val="00EB003B"/>
    <w:rsid w:val="00F070E1"/>
    <w:rsid w:val="00F238D8"/>
    <w:rsid w:val="00F26ABF"/>
    <w:rsid w:val="00F61FE3"/>
    <w:rsid w:val="00FF1DD7"/>
    <w:rsid w:val="08A5C8E0"/>
    <w:rsid w:val="10EEB2C0"/>
    <w:rsid w:val="16E70107"/>
    <w:rsid w:val="17A4F923"/>
    <w:rsid w:val="1871F877"/>
    <w:rsid w:val="196FF9D5"/>
    <w:rsid w:val="1AC65C1F"/>
    <w:rsid w:val="270A6C6B"/>
    <w:rsid w:val="2BDDDD8E"/>
    <w:rsid w:val="2F157E50"/>
    <w:rsid w:val="3626399A"/>
    <w:rsid w:val="41A20D11"/>
    <w:rsid w:val="41E54B93"/>
    <w:rsid w:val="4700F4D8"/>
    <w:rsid w:val="49AD1EF6"/>
    <w:rsid w:val="4A00E3AE"/>
    <w:rsid w:val="4A67784C"/>
    <w:rsid w:val="4C67D2FB"/>
    <w:rsid w:val="4E0F149F"/>
    <w:rsid w:val="4FF9263B"/>
    <w:rsid w:val="5806022F"/>
    <w:rsid w:val="5ACBC25F"/>
    <w:rsid w:val="5F714E79"/>
    <w:rsid w:val="691CDB6C"/>
    <w:rsid w:val="69860D9E"/>
    <w:rsid w:val="6B290C25"/>
    <w:rsid w:val="7441361E"/>
    <w:rsid w:val="79F4AD35"/>
    <w:rsid w:val="7B099E7A"/>
    <w:rsid w:val="7BD7FD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6A7497"/>
  <w15:docId w15:val="{DA5239DE-8C87-4CC1-B5B7-B7201B825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ja-JP"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1590"/>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90884"/>
    <w:pPr>
      <w:tabs>
        <w:tab w:val="center" w:pos="4513"/>
        <w:tab w:val="right" w:pos="9026"/>
      </w:tabs>
      <w:spacing w:line="240" w:lineRule="auto"/>
    </w:pPr>
  </w:style>
  <w:style w:type="character" w:customStyle="1" w:styleId="HeaderChar">
    <w:name w:val="Header Char"/>
    <w:basedOn w:val="DefaultParagraphFont"/>
    <w:link w:val="Header"/>
    <w:uiPriority w:val="99"/>
    <w:rsid w:val="00190884"/>
  </w:style>
  <w:style w:type="paragraph" w:styleId="Footer">
    <w:name w:val="footer"/>
    <w:basedOn w:val="Normal"/>
    <w:link w:val="FooterChar"/>
    <w:uiPriority w:val="99"/>
    <w:unhideWhenUsed/>
    <w:rsid w:val="00190884"/>
    <w:pPr>
      <w:tabs>
        <w:tab w:val="center" w:pos="4513"/>
        <w:tab w:val="right" w:pos="9026"/>
      </w:tabs>
      <w:spacing w:line="240" w:lineRule="auto"/>
    </w:pPr>
  </w:style>
  <w:style w:type="character" w:customStyle="1" w:styleId="FooterChar">
    <w:name w:val="Footer Char"/>
    <w:basedOn w:val="DefaultParagraphFont"/>
    <w:link w:val="Footer"/>
    <w:uiPriority w:val="99"/>
    <w:rsid w:val="00190884"/>
  </w:style>
  <w:style w:type="paragraph" w:customStyle="1" w:styleId="paragraph">
    <w:name w:val="paragraph"/>
    <w:basedOn w:val="Normal"/>
    <w:rsid w:val="009E2B1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E2B1B"/>
  </w:style>
  <w:style w:type="character" w:customStyle="1" w:styleId="eop">
    <w:name w:val="eop"/>
    <w:basedOn w:val="DefaultParagraphFont"/>
    <w:rsid w:val="009E2B1B"/>
  </w:style>
  <w:style w:type="character" w:customStyle="1" w:styleId="tabchar">
    <w:name w:val="tabchar"/>
    <w:basedOn w:val="DefaultParagraphFont"/>
    <w:rsid w:val="009E2B1B"/>
  </w:style>
  <w:style w:type="table" w:styleId="TableGrid">
    <w:name w:val="Table Grid"/>
    <w:basedOn w:val="TableNormal"/>
    <w:uiPriority w:val="59"/>
    <w:rsid w:val="00B874B1"/>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69422">
      <w:bodyDiv w:val="1"/>
      <w:marLeft w:val="0"/>
      <w:marRight w:val="0"/>
      <w:marTop w:val="0"/>
      <w:marBottom w:val="0"/>
      <w:divBdr>
        <w:top w:val="none" w:sz="0" w:space="0" w:color="auto"/>
        <w:left w:val="none" w:sz="0" w:space="0" w:color="auto"/>
        <w:bottom w:val="none" w:sz="0" w:space="0" w:color="auto"/>
        <w:right w:val="none" w:sz="0" w:space="0" w:color="auto"/>
      </w:divBdr>
      <w:divsChild>
        <w:div w:id="209659870">
          <w:marLeft w:val="0"/>
          <w:marRight w:val="0"/>
          <w:marTop w:val="0"/>
          <w:marBottom w:val="0"/>
          <w:divBdr>
            <w:top w:val="none" w:sz="0" w:space="0" w:color="auto"/>
            <w:left w:val="none" w:sz="0" w:space="0" w:color="auto"/>
            <w:bottom w:val="none" w:sz="0" w:space="0" w:color="auto"/>
            <w:right w:val="none" w:sz="0" w:space="0" w:color="auto"/>
          </w:divBdr>
        </w:div>
        <w:div w:id="254241758">
          <w:marLeft w:val="0"/>
          <w:marRight w:val="0"/>
          <w:marTop w:val="0"/>
          <w:marBottom w:val="0"/>
          <w:divBdr>
            <w:top w:val="none" w:sz="0" w:space="0" w:color="auto"/>
            <w:left w:val="none" w:sz="0" w:space="0" w:color="auto"/>
            <w:bottom w:val="none" w:sz="0" w:space="0" w:color="auto"/>
            <w:right w:val="none" w:sz="0" w:space="0" w:color="auto"/>
          </w:divBdr>
        </w:div>
        <w:div w:id="407731683">
          <w:marLeft w:val="0"/>
          <w:marRight w:val="0"/>
          <w:marTop w:val="0"/>
          <w:marBottom w:val="0"/>
          <w:divBdr>
            <w:top w:val="none" w:sz="0" w:space="0" w:color="auto"/>
            <w:left w:val="none" w:sz="0" w:space="0" w:color="auto"/>
            <w:bottom w:val="none" w:sz="0" w:space="0" w:color="auto"/>
            <w:right w:val="none" w:sz="0" w:space="0" w:color="auto"/>
          </w:divBdr>
        </w:div>
        <w:div w:id="430048965">
          <w:marLeft w:val="0"/>
          <w:marRight w:val="0"/>
          <w:marTop w:val="0"/>
          <w:marBottom w:val="0"/>
          <w:divBdr>
            <w:top w:val="none" w:sz="0" w:space="0" w:color="auto"/>
            <w:left w:val="none" w:sz="0" w:space="0" w:color="auto"/>
            <w:bottom w:val="none" w:sz="0" w:space="0" w:color="auto"/>
            <w:right w:val="none" w:sz="0" w:space="0" w:color="auto"/>
          </w:divBdr>
        </w:div>
        <w:div w:id="465009653">
          <w:marLeft w:val="0"/>
          <w:marRight w:val="0"/>
          <w:marTop w:val="0"/>
          <w:marBottom w:val="0"/>
          <w:divBdr>
            <w:top w:val="none" w:sz="0" w:space="0" w:color="auto"/>
            <w:left w:val="none" w:sz="0" w:space="0" w:color="auto"/>
            <w:bottom w:val="none" w:sz="0" w:space="0" w:color="auto"/>
            <w:right w:val="none" w:sz="0" w:space="0" w:color="auto"/>
          </w:divBdr>
        </w:div>
        <w:div w:id="514149379">
          <w:marLeft w:val="0"/>
          <w:marRight w:val="0"/>
          <w:marTop w:val="0"/>
          <w:marBottom w:val="0"/>
          <w:divBdr>
            <w:top w:val="none" w:sz="0" w:space="0" w:color="auto"/>
            <w:left w:val="none" w:sz="0" w:space="0" w:color="auto"/>
            <w:bottom w:val="none" w:sz="0" w:space="0" w:color="auto"/>
            <w:right w:val="none" w:sz="0" w:space="0" w:color="auto"/>
          </w:divBdr>
        </w:div>
        <w:div w:id="515119729">
          <w:marLeft w:val="0"/>
          <w:marRight w:val="0"/>
          <w:marTop w:val="0"/>
          <w:marBottom w:val="0"/>
          <w:divBdr>
            <w:top w:val="none" w:sz="0" w:space="0" w:color="auto"/>
            <w:left w:val="none" w:sz="0" w:space="0" w:color="auto"/>
            <w:bottom w:val="none" w:sz="0" w:space="0" w:color="auto"/>
            <w:right w:val="none" w:sz="0" w:space="0" w:color="auto"/>
          </w:divBdr>
        </w:div>
        <w:div w:id="555091967">
          <w:marLeft w:val="0"/>
          <w:marRight w:val="0"/>
          <w:marTop w:val="0"/>
          <w:marBottom w:val="0"/>
          <w:divBdr>
            <w:top w:val="none" w:sz="0" w:space="0" w:color="auto"/>
            <w:left w:val="none" w:sz="0" w:space="0" w:color="auto"/>
            <w:bottom w:val="none" w:sz="0" w:space="0" w:color="auto"/>
            <w:right w:val="none" w:sz="0" w:space="0" w:color="auto"/>
          </w:divBdr>
        </w:div>
        <w:div w:id="600145282">
          <w:marLeft w:val="0"/>
          <w:marRight w:val="0"/>
          <w:marTop w:val="0"/>
          <w:marBottom w:val="0"/>
          <w:divBdr>
            <w:top w:val="none" w:sz="0" w:space="0" w:color="auto"/>
            <w:left w:val="none" w:sz="0" w:space="0" w:color="auto"/>
            <w:bottom w:val="none" w:sz="0" w:space="0" w:color="auto"/>
            <w:right w:val="none" w:sz="0" w:space="0" w:color="auto"/>
          </w:divBdr>
        </w:div>
        <w:div w:id="974917991">
          <w:marLeft w:val="0"/>
          <w:marRight w:val="0"/>
          <w:marTop w:val="0"/>
          <w:marBottom w:val="0"/>
          <w:divBdr>
            <w:top w:val="none" w:sz="0" w:space="0" w:color="auto"/>
            <w:left w:val="none" w:sz="0" w:space="0" w:color="auto"/>
            <w:bottom w:val="none" w:sz="0" w:space="0" w:color="auto"/>
            <w:right w:val="none" w:sz="0" w:space="0" w:color="auto"/>
          </w:divBdr>
        </w:div>
        <w:div w:id="996105138">
          <w:marLeft w:val="0"/>
          <w:marRight w:val="0"/>
          <w:marTop w:val="0"/>
          <w:marBottom w:val="0"/>
          <w:divBdr>
            <w:top w:val="none" w:sz="0" w:space="0" w:color="auto"/>
            <w:left w:val="none" w:sz="0" w:space="0" w:color="auto"/>
            <w:bottom w:val="none" w:sz="0" w:space="0" w:color="auto"/>
            <w:right w:val="none" w:sz="0" w:space="0" w:color="auto"/>
          </w:divBdr>
        </w:div>
        <w:div w:id="1078941857">
          <w:marLeft w:val="0"/>
          <w:marRight w:val="0"/>
          <w:marTop w:val="0"/>
          <w:marBottom w:val="0"/>
          <w:divBdr>
            <w:top w:val="none" w:sz="0" w:space="0" w:color="auto"/>
            <w:left w:val="none" w:sz="0" w:space="0" w:color="auto"/>
            <w:bottom w:val="none" w:sz="0" w:space="0" w:color="auto"/>
            <w:right w:val="none" w:sz="0" w:space="0" w:color="auto"/>
          </w:divBdr>
        </w:div>
        <w:div w:id="1224682540">
          <w:marLeft w:val="0"/>
          <w:marRight w:val="0"/>
          <w:marTop w:val="0"/>
          <w:marBottom w:val="0"/>
          <w:divBdr>
            <w:top w:val="none" w:sz="0" w:space="0" w:color="auto"/>
            <w:left w:val="none" w:sz="0" w:space="0" w:color="auto"/>
            <w:bottom w:val="none" w:sz="0" w:space="0" w:color="auto"/>
            <w:right w:val="none" w:sz="0" w:space="0" w:color="auto"/>
          </w:divBdr>
        </w:div>
        <w:div w:id="1326788598">
          <w:marLeft w:val="0"/>
          <w:marRight w:val="0"/>
          <w:marTop w:val="0"/>
          <w:marBottom w:val="0"/>
          <w:divBdr>
            <w:top w:val="none" w:sz="0" w:space="0" w:color="auto"/>
            <w:left w:val="none" w:sz="0" w:space="0" w:color="auto"/>
            <w:bottom w:val="none" w:sz="0" w:space="0" w:color="auto"/>
            <w:right w:val="none" w:sz="0" w:space="0" w:color="auto"/>
          </w:divBdr>
        </w:div>
        <w:div w:id="1434520457">
          <w:marLeft w:val="0"/>
          <w:marRight w:val="0"/>
          <w:marTop w:val="0"/>
          <w:marBottom w:val="0"/>
          <w:divBdr>
            <w:top w:val="none" w:sz="0" w:space="0" w:color="auto"/>
            <w:left w:val="none" w:sz="0" w:space="0" w:color="auto"/>
            <w:bottom w:val="none" w:sz="0" w:space="0" w:color="auto"/>
            <w:right w:val="none" w:sz="0" w:space="0" w:color="auto"/>
          </w:divBdr>
        </w:div>
        <w:div w:id="1437402931">
          <w:marLeft w:val="0"/>
          <w:marRight w:val="0"/>
          <w:marTop w:val="0"/>
          <w:marBottom w:val="0"/>
          <w:divBdr>
            <w:top w:val="none" w:sz="0" w:space="0" w:color="auto"/>
            <w:left w:val="none" w:sz="0" w:space="0" w:color="auto"/>
            <w:bottom w:val="none" w:sz="0" w:space="0" w:color="auto"/>
            <w:right w:val="none" w:sz="0" w:space="0" w:color="auto"/>
          </w:divBdr>
        </w:div>
        <w:div w:id="1718162579">
          <w:marLeft w:val="0"/>
          <w:marRight w:val="0"/>
          <w:marTop w:val="0"/>
          <w:marBottom w:val="0"/>
          <w:divBdr>
            <w:top w:val="none" w:sz="0" w:space="0" w:color="auto"/>
            <w:left w:val="none" w:sz="0" w:space="0" w:color="auto"/>
            <w:bottom w:val="none" w:sz="0" w:space="0" w:color="auto"/>
            <w:right w:val="none" w:sz="0" w:space="0" w:color="auto"/>
          </w:divBdr>
        </w:div>
      </w:divsChild>
    </w:div>
    <w:div w:id="991328974">
      <w:bodyDiv w:val="1"/>
      <w:marLeft w:val="0"/>
      <w:marRight w:val="0"/>
      <w:marTop w:val="0"/>
      <w:marBottom w:val="0"/>
      <w:divBdr>
        <w:top w:val="none" w:sz="0" w:space="0" w:color="auto"/>
        <w:left w:val="none" w:sz="0" w:space="0" w:color="auto"/>
        <w:bottom w:val="none" w:sz="0" w:space="0" w:color="auto"/>
        <w:right w:val="none" w:sz="0" w:space="0" w:color="auto"/>
      </w:divBdr>
      <w:divsChild>
        <w:div w:id="32384740">
          <w:marLeft w:val="0"/>
          <w:marRight w:val="0"/>
          <w:marTop w:val="0"/>
          <w:marBottom w:val="0"/>
          <w:divBdr>
            <w:top w:val="none" w:sz="0" w:space="0" w:color="auto"/>
            <w:left w:val="none" w:sz="0" w:space="0" w:color="auto"/>
            <w:bottom w:val="none" w:sz="0" w:space="0" w:color="auto"/>
            <w:right w:val="none" w:sz="0" w:space="0" w:color="auto"/>
          </w:divBdr>
        </w:div>
        <w:div w:id="52970440">
          <w:marLeft w:val="0"/>
          <w:marRight w:val="0"/>
          <w:marTop w:val="0"/>
          <w:marBottom w:val="0"/>
          <w:divBdr>
            <w:top w:val="none" w:sz="0" w:space="0" w:color="auto"/>
            <w:left w:val="none" w:sz="0" w:space="0" w:color="auto"/>
            <w:bottom w:val="none" w:sz="0" w:space="0" w:color="auto"/>
            <w:right w:val="none" w:sz="0" w:space="0" w:color="auto"/>
          </w:divBdr>
        </w:div>
        <w:div w:id="176434640">
          <w:marLeft w:val="0"/>
          <w:marRight w:val="0"/>
          <w:marTop w:val="0"/>
          <w:marBottom w:val="0"/>
          <w:divBdr>
            <w:top w:val="none" w:sz="0" w:space="0" w:color="auto"/>
            <w:left w:val="none" w:sz="0" w:space="0" w:color="auto"/>
            <w:bottom w:val="none" w:sz="0" w:space="0" w:color="auto"/>
            <w:right w:val="none" w:sz="0" w:space="0" w:color="auto"/>
          </w:divBdr>
        </w:div>
        <w:div w:id="181404614">
          <w:marLeft w:val="0"/>
          <w:marRight w:val="0"/>
          <w:marTop w:val="0"/>
          <w:marBottom w:val="0"/>
          <w:divBdr>
            <w:top w:val="none" w:sz="0" w:space="0" w:color="auto"/>
            <w:left w:val="none" w:sz="0" w:space="0" w:color="auto"/>
            <w:bottom w:val="none" w:sz="0" w:space="0" w:color="auto"/>
            <w:right w:val="none" w:sz="0" w:space="0" w:color="auto"/>
          </w:divBdr>
        </w:div>
        <w:div w:id="189687914">
          <w:marLeft w:val="0"/>
          <w:marRight w:val="0"/>
          <w:marTop w:val="0"/>
          <w:marBottom w:val="0"/>
          <w:divBdr>
            <w:top w:val="none" w:sz="0" w:space="0" w:color="auto"/>
            <w:left w:val="none" w:sz="0" w:space="0" w:color="auto"/>
            <w:bottom w:val="none" w:sz="0" w:space="0" w:color="auto"/>
            <w:right w:val="none" w:sz="0" w:space="0" w:color="auto"/>
          </w:divBdr>
        </w:div>
        <w:div w:id="241716749">
          <w:marLeft w:val="0"/>
          <w:marRight w:val="0"/>
          <w:marTop w:val="0"/>
          <w:marBottom w:val="0"/>
          <w:divBdr>
            <w:top w:val="none" w:sz="0" w:space="0" w:color="auto"/>
            <w:left w:val="none" w:sz="0" w:space="0" w:color="auto"/>
            <w:bottom w:val="none" w:sz="0" w:space="0" w:color="auto"/>
            <w:right w:val="none" w:sz="0" w:space="0" w:color="auto"/>
          </w:divBdr>
        </w:div>
        <w:div w:id="256452871">
          <w:marLeft w:val="0"/>
          <w:marRight w:val="0"/>
          <w:marTop w:val="0"/>
          <w:marBottom w:val="0"/>
          <w:divBdr>
            <w:top w:val="none" w:sz="0" w:space="0" w:color="auto"/>
            <w:left w:val="none" w:sz="0" w:space="0" w:color="auto"/>
            <w:bottom w:val="none" w:sz="0" w:space="0" w:color="auto"/>
            <w:right w:val="none" w:sz="0" w:space="0" w:color="auto"/>
          </w:divBdr>
        </w:div>
        <w:div w:id="296180157">
          <w:marLeft w:val="0"/>
          <w:marRight w:val="0"/>
          <w:marTop w:val="0"/>
          <w:marBottom w:val="0"/>
          <w:divBdr>
            <w:top w:val="none" w:sz="0" w:space="0" w:color="auto"/>
            <w:left w:val="none" w:sz="0" w:space="0" w:color="auto"/>
            <w:bottom w:val="none" w:sz="0" w:space="0" w:color="auto"/>
            <w:right w:val="none" w:sz="0" w:space="0" w:color="auto"/>
          </w:divBdr>
        </w:div>
        <w:div w:id="300383747">
          <w:marLeft w:val="0"/>
          <w:marRight w:val="0"/>
          <w:marTop w:val="0"/>
          <w:marBottom w:val="0"/>
          <w:divBdr>
            <w:top w:val="none" w:sz="0" w:space="0" w:color="auto"/>
            <w:left w:val="none" w:sz="0" w:space="0" w:color="auto"/>
            <w:bottom w:val="none" w:sz="0" w:space="0" w:color="auto"/>
            <w:right w:val="none" w:sz="0" w:space="0" w:color="auto"/>
          </w:divBdr>
        </w:div>
        <w:div w:id="311720587">
          <w:marLeft w:val="0"/>
          <w:marRight w:val="0"/>
          <w:marTop w:val="0"/>
          <w:marBottom w:val="0"/>
          <w:divBdr>
            <w:top w:val="none" w:sz="0" w:space="0" w:color="auto"/>
            <w:left w:val="none" w:sz="0" w:space="0" w:color="auto"/>
            <w:bottom w:val="none" w:sz="0" w:space="0" w:color="auto"/>
            <w:right w:val="none" w:sz="0" w:space="0" w:color="auto"/>
          </w:divBdr>
        </w:div>
        <w:div w:id="343559121">
          <w:marLeft w:val="0"/>
          <w:marRight w:val="0"/>
          <w:marTop w:val="0"/>
          <w:marBottom w:val="0"/>
          <w:divBdr>
            <w:top w:val="none" w:sz="0" w:space="0" w:color="auto"/>
            <w:left w:val="none" w:sz="0" w:space="0" w:color="auto"/>
            <w:bottom w:val="none" w:sz="0" w:space="0" w:color="auto"/>
            <w:right w:val="none" w:sz="0" w:space="0" w:color="auto"/>
          </w:divBdr>
        </w:div>
        <w:div w:id="352075278">
          <w:marLeft w:val="0"/>
          <w:marRight w:val="0"/>
          <w:marTop w:val="0"/>
          <w:marBottom w:val="0"/>
          <w:divBdr>
            <w:top w:val="none" w:sz="0" w:space="0" w:color="auto"/>
            <w:left w:val="none" w:sz="0" w:space="0" w:color="auto"/>
            <w:bottom w:val="none" w:sz="0" w:space="0" w:color="auto"/>
            <w:right w:val="none" w:sz="0" w:space="0" w:color="auto"/>
          </w:divBdr>
        </w:div>
        <w:div w:id="355234941">
          <w:marLeft w:val="0"/>
          <w:marRight w:val="0"/>
          <w:marTop w:val="0"/>
          <w:marBottom w:val="0"/>
          <w:divBdr>
            <w:top w:val="none" w:sz="0" w:space="0" w:color="auto"/>
            <w:left w:val="none" w:sz="0" w:space="0" w:color="auto"/>
            <w:bottom w:val="none" w:sz="0" w:space="0" w:color="auto"/>
            <w:right w:val="none" w:sz="0" w:space="0" w:color="auto"/>
          </w:divBdr>
        </w:div>
        <w:div w:id="357972379">
          <w:marLeft w:val="0"/>
          <w:marRight w:val="0"/>
          <w:marTop w:val="0"/>
          <w:marBottom w:val="0"/>
          <w:divBdr>
            <w:top w:val="none" w:sz="0" w:space="0" w:color="auto"/>
            <w:left w:val="none" w:sz="0" w:space="0" w:color="auto"/>
            <w:bottom w:val="none" w:sz="0" w:space="0" w:color="auto"/>
            <w:right w:val="none" w:sz="0" w:space="0" w:color="auto"/>
          </w:divBdr>
        </w:div>
        <w:div w:id="363600142">
          <w:marLeft w:val="0"/>
          <w:marRight w:val="0"/>
          <w:marTop w:val="0"/>
          <w:marBottom w:val="0"/>
          <w:divBdr>
            <w:top w:val="none" w:sz="0" w:space="0" w:color="auto"/>
            <w:left w:val="none" w:sz="0" w:space="0" w:color="auto"/>
            <w:bottom w:val="none" w:sz="0" w:space="0" w:color="auto"/>
            <w:right w:val="none" w:sz="0" w:space="0" w:color="auto"/>
          </w:divBdr>
        </w:div>
        <w:div w:id="394592488">
          <w:marLeft w:val="0"/>
          <w:marRight w:val="0"/>
          <w:marTop w:val="0"/>
          <w:marBottom w:val="0"/>
          <w:divBdr>
            <w:top w:val="none" w:sz="0" w:space="0" w:color="auto"/>
            <w:left w:val="none" w:sz="0" w:space="0" w:color="auto"/>
            <w:bottom w:val="none" w:sz="0" w:space="0" w:color="auto"/>
            <w:right w:val="none" w:sz="0" w:space="0" w:color="auto"/>
          </w:divBdr>
        </w:div>
        <w:div w:id="438528728">
          <w:marLeft w:val="0"/>
          <w:marRight w:val="0"/>
          <w:marTop w:val="0"/>
          <w:marBottom w:val="0"/>
          <w:divBdr>
            <w:top w:val="none" w:sz="0" w:space="0" w:color="auto"/>
            <w:left w:val="none" w:sz="0" w:space="0" w:color="auto"/>
            <w:bottom w:val="none" w:sz="0" w:space="0" w:color="auto"/>
            <w:right w:val="none" w:sz="0" w:space="0" w:color="auto"/>
          </w:divBdr>
        </w:div>
        <w:div w:id="445278505">
          <w:marLeft w:val="0"/>
          <w:marRight w:val="0"/>
          <w:marTop w:val="0"/>
          <w:marBottom w:val="0"/>
          <w:divBdr>
            <w:top w:val="none" w:sz="0" w:space="0" w:color="auto"/>
            <w:left w:val="none" w:sz="0" w:space="0" w:color="auto"/>
            <w:bottom w:val="none" w:sz="0" w:space="0" w:color="auto"/>
            <w:right w:val="none" w:sz="0" w:space="0" w:color="auto"/>
          </w:divBdr>
        </w:div>
        <w:div w:id="447506522">
          <w:marLeft w:val="0"/>
          <w:marRight w:val="0"/>
          <w:marTop w:val="0"/>
          <w:marBottom w:val="0"/>
          <w:divBdr>
            <w:top w:val="none" w:sz="0" w:space="0" w:color="auto"/>
            <w:left w:val="none" w:sz="0" w:space="0" w:color="auto"/>
            <w:bottom w:val="none" w:sz="0" w:space="0" w:color="auto"/>
            <w:right w:val="none" w:sz="0" w:space="0" w:color="auto"/>
          </w:divBdr>
        </w:div>
        <w:div w:id="450709481">
          <w:marLeft w:val="0"/>
          <w:marRight w:val="0"/>
          <w:marTop w:val="0"/>
          <w:marBottom w:val="0"/>
          <w:divBdr>
            <w:top w:val="none" w:sz="0" w:space="0" w:color="auto"/>
            <w:left w:val="none" w:sz="0" w:space="0" w:color="auto"/>
            <w:bottom w:val="none" w:sz="0" w:space="0" w:color="auto"/>
            <w:right w:val="none" w:sz="0" w:space="0" w:color="auto"/>
          </w:divBdr>
        </w:div>
        <w:div w:id="477919091">
          <w:marLeft w:val="0"/>
          <w:marRight w:val="0"/>
          <w:marTop w:val="0"/>
          <w:marBottom w:val="0"/>
          <w:divBdr>
            <w:top w:val="none" w:sz="0" w:space="0" w:color="auto"/>
            <w:left w:val="none" w:sz="0" w:space="0" w:color="auto"/>
            <w:bottom w:val="none" w:sz="0" w:space="0" w:color="auto"/>
            <w:right w:val="none" w:sz="0" w:space="0" w:color="auto"/>
          </w:divBdr>
        </w:div>
        <w:div w:id="483396362">
          <w:marLeft w:val="0"/>
          <w:marRight w:val="0"/>
          <w:marTop w:val="0"/>
          <w:marBottom w:val="0"/>
          <w:divBdr>
            <w:top w:val="none" w:sz="0" w:space="0" w:color="auto"/>
            <w:left w:val="none" w:sz="0" w:space="0" w:color="auto"/>
            <w:bottom w:val="none" w:sz="0" w:space="0" w:color="auto"/>
            <w:right w:val="none" w:sz="0" w:space="0" w:color="auto"/>
          </w:divBdr>
        </w:div>
        <w:div w:id="484050308">
          <w:marLeft w:val="0"/>
          <w:marRight w:val="0"/>
          <w:marTop w:val="0"/>
          <w:marBottom w:val="0"/>
          <w:divBdr>
            <w:top w:val="none" w:sz="0" w:space="0" w:color="auto"/>
            <w:left w:val="none" w:sz="0" w:space="0" w:color="auto"/>
            <w:bottom w:val="none" w:sz="0" w:space="0" w:color="auto"/>
            <w:right w:val="none" w:sz="0" w:space="0" w:color="auto"/>
          </w:divBdr>
        </w:div>
        <w:div w:id="513224660">
          <w:marLeft w:val="0"/>
          <w:marRight w:val="0"/>
          <w:marTop w:val="0"/>
          <w:marBottom w:val="0"/>
          <w:divBdr>
            <w:top w:val="none" w:sz="0" w:space="0" w:color="auto"/>
            <w:left w:val="none" w:sz="0" w:space="0" w:color="auto"/>
            <w:bottom w:val="none" w:sz="0" w:space="0" w:color="auto"/>
            <w:right w:val="none" w:sz="0" w:space="0" w:color="auto"/>
          </w:divBdr>
        </w:div>
        <w:div w:id="534461010">
          <w:marLeft w:val="0"/>
          <w:marRight w:val="0"/>
          <w:marTop w:val="0"/>
          <w:marBottom w:val="0"/>
          <w:divBdr>
            <w:top w:val="none" w:sz="0" w:space="0" w:color="auto"/>
            <w:left w:val="none" w:sz="0" w:space="0" w:color="auto"/>
            <w:bottom w:val="none" w:sz="0" w:space="0" w:color="auto"/>
            <w:right w:val="none" w:sz="0" w:space="0" w:color="auto"/>
          </w:divBdr>
        </w:div>
        <w:div w:id="609507565">
          <w:marLeft w:val="0"/>
          <w:marRight w:val="0"/>
          <w:marTop w:val="0"/>
          <w:marBottom w:val="0"/>
          <w:divBdr>
            <w:top w:val="none" w:sz="0" w:space="0" w:color="auto"/>
            <w:left w:val="none" w:sz="0" w:space="0" w:color="auto"/>
            <w:bottom w:val="none" w:sz="0" w:space="0" w:color="auto"/>
            <w:right w:val="none" w:sz="0" w:space="0" w:color="auto"/>
          </w:divBdr>
        </w:div>
        <w:div w:id="628365608">
          <w:marLeft w:val="0"/>
          <w:marRight w:val="0"/>
          <w:marTop w:val="0"/>
          <w:marBottom w:val="0"/>
          <w:divBdr>
            <w:top w:val="none" w:sz="0" w:space="0" w:color="auto"/>
            <w:left w:val="none" w:sz="0" w:space="0" w:color="auto"/>
            <w:bottom w:val="none" w:sz="0" w:space="0" w:color="auto"/>
            <w:right w:val="none" w:sz="0" w:space="0" w:color="auto"/>
          </w:divBdr>
        </w:div>
        <w:div w:id="715549030">
          <w:marLeft w:val="0"/>
          <w:marRight w:val="0"/>
          <w:marTop w:val="0"/>
          <w:marBottom w:val="0"/>
          <w:divBdr>
            <w:top w:val="none" w:sz="0" w:space="0" w:color="auto"/>
            <w:left w:val="none" w:sz="0" w:space="0" w:color="auto"/>
            <w:bottom w:val="none" w:sz="0" w:space="0" w:color="auto"/>
            <w:right w:val="none" w:sz="0" w:space="0" w:color="auto"/>
          </w:divBdr>
        </w:div>
        <w:div w:id="722559535">
          <w:marLeft w:val="0"/>
          <w:marRight w:val="0"/>
          <w:marTop w:val="0"/>
          <w:marBottom w:val="0"/>
          <w:divBdr>
            <w:top w:val="none" w:sz="0" w:space="0" w:color="auto"/>
            <w:left w:val="none" w:sz="0" w:space="0" w:color="auto"/>
            <w:bottom w:val="none" w:sz="0" w:space="0" w:color="auto"/>
            <w:right w:val="none" w:sz="0" w:space="0" w:color="auto"/>
          </w:divBdr>
        </w:div>
        <w:div w:id="740912888">
          <w:marLeft w:val="0"/>
          <w:marRight w:val="0"/>
          <w:marTop w:val="0"/>
          <w:marBottom w:val="0"/>
          <w:divBdr>
            <w:top w:val="none" w:sz="0" w:space="0" w:color="auto"/>
            <w:left w:val="none" w:sz="0" w:space="0" w:color="auto"/>
            <w:bottom w:val="none" w:sz="0" w:space="0" w:color="auto"/>
            <w:right w:val="none" w:sz="0" w:space="0" w:color="auto"/>
          </w:divBdr>
        </w:div>
        <w:div w:id="836385524">
          <w:marLeft w:val="0"/>
          <w:marRight w:val="0"/>
          <w:marTop w:val="0"/>
          <w:marBottom w:val="0"/>
          <w:divBdr>
            <w:top w:val="none" w:sz="0" w:space="0" w:color="auto"/>
            <w:left w:val="none" w:sz="0" w:space="0" w:color="auto"/>
            <w:bottom w:val="none" w:sz="0" w:space="0" w:color="auto"/>
            <w:right w:val="none" w:sz="0" w:space="0" w:color="auto"/>
          </w:divBdr>
        </w:div>
        <w:div w:id="841942120">
          <w:marLeft w:val="0"/>
          <w:marRight w:val="0"/>
          <w:marTop w:val="0"/>
          <w:marBottom w:val="0"/>
          <w:divBdr>
            <w:top w:val="none" w:sz="0" w:space="0" w:color="auto"/>
            <w:left w:val="none" w:sz="0" w:space="0" w:color="auto"/>
            <w:bottom w:val="none" w:sz="0" w:space="0" w:color="auto"/>
            <w:right w:val="none" w:sz="0" w:space="0" w:color="auto"/>
          </w:divBdr>
        </w:div>
        <w:div w:id="842858702">
          <w:marLeft w:val="0"/>
          <w:marRight w:val="0"/>
          <w:marTop w:val="0"/>
          <w:marBottom w:val="0"/>
          <w:divBdr>
            <w:top w:val="none" w:sz="0" w:space="0" w:color="auto"/>
            <w:left w:val="none" w:sz="0" w:space="0" w:color="auto"/>
            <w:bottom w:val="none" w:sz="0" w:space="0" w:color="auto"/>
            <w:right w:val="none" w:sz="0" w:space="0" w:color="auto"/>
          </w:divBdr>
        </w:div>
        <w:div w:id="885721438">
          <w:marLeft w:val="0"/>
          <w:marRight w:val="0"/>
          <w:marTop w:val="0"/>
          <w:marBottom w:val="0"/>
          <w:divBdr>
            <w:top w:val="none" w:sz="0" w:space="0" w:color="auto"/>
            <w:left w:val="none" w:sz="0" w:space="0" w:color="auto"/>
            <w:bottom w:val="none" w:sz="0" w:space="0" w:color="auto"/>
            <w:right w:val="none" w:sz="0" w:space="0" w:color="auto"/>
          </w:divBdr>
        </w:div>
        <w:div w:id="919221509">
          <w:marLeft w:val="0"/>
          <w:marRight w:val="0"/>
          <w:marTop w:val="0"/>
          <w:marBottom w:val="0"/>
          <w:divBdr>
            <w:top w:val="none" w:sz="0" w:space="0" w:color="auto"/>
            <w:left w:val="none" w:sz="0" w:space="0" w:color="auto"/>
            <w:bottom w:val="none" w:sz="0" w:space="0" w:color="auto"/>
            <w:right w:val="none" w:sz="0" w:space="0" w:color="auto"/>
          </w:divBdr>
        </w:div>
        <w:div w:id="948506511">
          <w:marLeft w:val="0"/>
          <w:marRight w:val="0"/>
          <w:marTop w:val="0"/>
          <w:marBottom w:val="0"/>
          <w:divBdr>
            <w:top w:val="none" w:sz="0" w:space="0" w:color="auto"/>
            <w:left w:val="none" w:sz="0" w:space="0" w:color="auto"/>
            <w:bottom w:val="none" w:sz="0" w:space="0" w:color="auto"/>
            <w:right w:val="none" w:sz="0" w:space="0" w:color="auto"/>
          </w:divBdr>
        </w:div>
        <w:div w:id="961308810">
          <w:marLeft w:val="0"/>
          <w:marRight w:val="0"/>
          <w:marTop w:val="0"/>
          <w:marBottom w:val="0"/>
          <w:divBdr>
            <w:top w:val="none" w:sz="0" w:space="0" w:color="auto"/>
            <w:left w:val="none" w:sz="0" w:space="0" w:color="auto"/>
            <w:bottom w:val="none" w:sz="0" w:space="0" w:color="auto"/>
            <w:right w:val="none" w:sz="0" w:space="0" w:color="auto"/>
          </w:divBdr>
        </w:div>
        <w:div w:id="978650767">
          <w:marLeft w:val="0"/>
          <w:marRight w:val="0"/>
          <w:marTop w:val="0"/>
          <w:marBottom w:val="0"/>
          <w:divBdr>
            <w:top w:val="none" w:sz="0" w:space="0" w:color="auto"/>
            <w:left w:val="none" w:sz="0" w:space="0" w:color="auto"/>
            <w:bottom w:val="none" w:sz="0" w:space="0" w:color="auto"/>
            <w:right w:val="none" w:sz="0" w:space="0" w:color="auto"/>
          </w:divBdr>
        </w:div>
        <w:div w:id="1058360989">
          <w:marLeft w:val="0"/>
          <w:marRight w:val="0"/>
          <w:marTop w:val="0"/>
          <w:marBottom w:val="0"/>
          <w:divBdr>
            <w:top w:val="none" w:sz="0" w:space="0" w:color="auto"/>
            <w:left w:val="none" w:sz="0" w:space="0" w:color="auto"/>
            <w:bottom w:val="none" w:sz="0" w:space="0" w:color="auto"/>
            <w:right w:val="none" w:sz="0" w:space="0" w:color="auto"/>
          </w:divBdr>
        </w:div>
        <w:div w:id="1087766635">
          <w:marLeft w:val="0"/>
          <w:marRight w:val="0"/>
          <w:marTop w:val="0"/>
          <w:marBottom w:val="0"/>
          <w:divBdr>
            <w:top w:val="none" w:sz="0" w:space="0" w:color="auto"/>
            <w:left w:val="none" w:sz="0" w:space="0" w:color="auto"/>
            <w:bottom w:val="none" w:sz="0" w:space="0" w:color="auto"/>
            <w:right w:val="none" w:sz="0" w:space="0" w:color="auto"/>
          </w:divBdr>
        </w:div>
        <w:div w:id="1092241761">
          <w:marLeft w:val="0"/>
          <w:marRight w:val="0"/>
          <w:marTop w:val="0"/>
          <w:marBottom w:val="0"/>
          <w:divBdr>
            <w:top w:val="none" w:sz="0" w:space="0" w:color="auto"/>
            <w:left w:val="none" w:sz="0" w:space="0" w:color="auto"/>
            <w:bottom w:val="none" w:sz="0" w:space="0" w:color="auto"/>
            <w:right w:val="none" w:sz="0" w:space="0" w:color="auto"/>
          </w:divBdr>
        </w:div>
        <w:div w:id="1147822347">
          <w:marLeft w:val="0"/>
          <w:marRight w:val="0"/>
          <w:marTop w:val="0"/>
          <w:marBottom w:val="0"/>
          <w:divBdr>
            <w:top w:val="none" w:sz="0" w:space="0" w:color="auto"/>
            <w:left w:val="none" w:sz="0" w:space="0" w:color="auto"/>
            <w:bottom w:val="none" w:sz="0" w:space="0" w:color="auto"/>
            <w:right w:val="none" w:sz="0" w:space="0" w:color="auto"/>
          </w:divBdr>
        </w:div>
        <w:div w:id="1148668693">
          <w:marLeft w:val="0"/>
          <w:marRight w:val="0"/>
          <w:marTop w:val="0"/>
          <w:marBottom w:val="0"/>
          <w:divBdr>
            <w:top w:val="none" w:sz="0" w:space="0" w:color="auto"/>
            <w:left w:val="none" w:sz="0" w:space="0" w:color="auto"/>
            <w:bottom w:val="none" w:sz="0" w:space="0" w:color="auto"/>
            <w:right w:val="none" w:sz="0" w:space="0" w:color="auto"/>
          </w:divBdr>
        </w:div>
        <w:div w:id="1151560290">
          <w:marLeft w:val="0"/>
          <w:marRight w:val="0"/>
          <w:marTop w:val="0"/>
          <w:marBottom w:val="0"/>
          <w:divBdr>
            <w:top w:val="none" w:sz="0" w:space="0" w:color="auto"/>
            <w:left w:val="none" w:sz="0" w:space="0" w:color="auto"/>
            <w:bottom w:val="none" w:sz="0" w:space="0" w:color="auto"/>
            <w:right w:val="none" w:sz="0" w:space="0" w:color="auto"/>
          </w:divBdr>
        </w:div>
        <w:div w:id="1167482901">
          <w:marLeft w:val="0"/>
          <w:marRight w:val="0"/>
          <w:marTop w:val="0"/>
          <w:marBottom w:val="0"/>
          <w:divBdr>
            <w:top w:val="none" w:sz="0" w:space="0" w:color="auto"/>
            <w:left w:val="none" w:sz="0" w:space="0" w:color="auto"/>
            <w:bottom w:val="none" w:sz="0" w:space="0" w:color="auto"/>
            <w:right w:val="none" w:sz="0" w:space="0" w:color="auto"/>
          </w:divBdr>
        </w:div>
        <w:div w:id="1173687047">
          <w:marLeft w:val="0"/>
          <w:marRight w:val="0"/>
          <w:marTop w:val="0"/>
          <w:marBottom w:val="0"/>
          <w:divBdr>
            <w:top w:val="none" w:sz="0" w:space="0" w:color="auto"/>
            <w:left w:val="none" w:sz="0" w:space="0" w:color="auto"/>
            <w:bottom w:val="none" w:sz="0" w:space="0" w:color="auto"/>
            <w:right w:val="none" w:sz="0" w:space="0" w:color="auto"/>
          </w:divBdr>
        </w:div>
        <w:div w:id="1201557302">
          <w:marLeft w:val="0"/>
          <w:marRight w:val="0"/>
          <w:marTop w:val="0"/>
          <w:marBottom w:val="0"/>
          <w:divBdr>
            <w:top w:val="none" w:sz="0" w:space="0" w:color="auto"/>
            <w:left w:val="none" w:sz="0" w:space="0" w:color="auto"/>
            <w:bottom w:val="none" w:sz="0" w:space="0" w:color="auto"/>
            <w:right w:val="none" w:sz="0" w:space="0" w:color="auto"/>
          </w:divBdr>
        </w:div>
        <w:div w:id="1323967431">
          <w:marLeft w:val="0"/>
          <w:marRight w:val="0"/>
          <w:marTop w:val="0"/>
          <w:marBottom w:val="0"/>
          <w:divBdr>
            <w:top w:val="none" w:sz="0" w:space="0" w:color="auto"/>
            <w:left w:val="none" w:sz="0" w:space="0" w:color="auto"/>
            <w:bottom w:val="none" w:sz="0" w:space="0" w:color="auto"/>
            <w:right w:val="none" w:sz="0" w:space="0" w:color="auto"/>
          </w:divBdr>
        </w:div>
        <w:div w:id="1370376253">
          <w:marLeft w:val="0"/>
          <w:marRight w:val="0"/>
          <w:marTop w:val="0"/>
          <w:marBottom w:val="0"/>
          <w:divBdr>
            <w:top w:val="none" w:sz="0" w:space="0" w:color="auto"/>
            <w:left w:val="none" w:sz="0" w:space="0" w:color="auto"/>
            <w:bottom w:val="none" w:sz="0" w:space="0" w:color="auto"/>
            <w:right w:val="none" w:sz="0" w:space="0" w:color="auto"/>
          </w:divBdr>
        </w:div>
        <w:div w:id="1453018973">
          <w:marLeft w:val="0"/>
          <w:marRight w:val="0"/>
          <w:marTop w:val="0"/>
          <w:marBottom w:val="0"/>
          <w:divBdr>
            <w:top w:val="none" w:sz="0" w:space="0" w:color="auto"/>
            <w:left w:val="none" w:sz="0" w:space="0" w:color="auto"/>
            <w:bottom w:val="none" w:sz="0" w:space="0" w:color="auto"/>
            <w:right w:val="none" w:sz="0" w:space="0" w:color="auto"/>
          </w:divBdr>
        </w:div>
        <w:div w:id="1457026280">
          <w:marLeft w:val="0"/>
          <w:marRight w:val="0"/>
          <w:marTop w:val="0"/>
          <w:marBottom w:val="0"/>
          <w:divBdr>
            <w:top w:val="none" w:sz="0" w:space="0" w:color="auto"/>
            <w:left w:val="none" w:sz="0" w:space="0" w:color="auto"/>
            <w:bottom w:val="none" w:sz="0" w:space="0" w:color="auto"/>
            <w:right w:val="none" w:sz="0" w:space="0" w:color="auto"/>
          </w:divBdr>
        </w:div>
        <w:div w:id="1523936632">
          <w:marLeft w:val="0"/>
          <w:marRight w:val="0"/>
          <w:marTop w:val="0"/>
          <w:marBottom w:val="0"/>
          <w:divBdr>
            <w:top w:val="none" w:sz="0" w:space="0" w:color="auto"/>
            <w:left w:val="none" w:sz="0" w:space="0" w:color="auto"/>
            <w:bottom w:val="none" w:sz="0" w:space="0" w:color="auto"/>
            <w:right w:val="none" w:sz="0" w:space="0" w:color="auto"/>
          </w:divBdr>
        </w:div>
        <w:div w:id="1544057648">
          <w:marLeft w:val="0"/>
          <w:marRight w:val="0"/>
          <w:marTop w:val="0"/>
          <w:marBottom w:val="0"/>
          <w:divBdr>
            <w:top w:val="none" w:sz="0" w:space="0" w:color="auto"/>
            <w:left w:val="none" w:sz="0" w:space="0" w:color="auto"/>
            <w:bottom w:val="none" w:sz="0" w:space="0" w:color="auto"/>
            <w:right w:val="none" w:sz="0" w:space="0" w:color="auto"/>
          </w:divBdr>
        </w:div>
        <w:div w:id="1552613774">
          <w:marLeft w:val="0"/>
          <w:marRight w:val="0"/>
          <w:marTop w:val="0"/>
          <w:marBottom w:val="0"/>
          <w:divBdr>
            <w:top w:val="none" w:sz="0" w:space="0" w:color="auto"/>
            <w:left w:val="none" w:sz="0" w:space="0" w:color="auto"/>
            <w:bottom w:val="none" w:sz="0" w:space="0" w:color="auto"/>
            <w:right w:val="none" w:sz="0" w:space="0" w:color="auto"/>
          </w:divBdr>
        </w:div>
        <w:div w:id="1592657947">
          <w:marLeft w:val="0"/>
          <w:marRight w:val="0"/>
          <w:marTop w:val="0"/>
          <w:marBottom w:val="0"/>
          <w:divBdr>
            <w:top w:val="none" w:sz="0" w:space="0" w:color="auto"/>
            <w:left w:val="none" w:sz="0" w:space="0" w:color="auto"/>
            <w:bottom w:val="none" w:sz="0" w:space="0" w:color="auto"/>
            <w:right w:val="none" w:sz="0" w:space="0" w:color="auto"/>
          </w:divBdr>
        </w:div>
        <w:div w:id="1610090340">
          <w:marLeft w:val="0"/>
          <w:marRight w:val="0"/>
          <w:marTop w:val="0"/>
          <w:marBottom w:val="0"/>
          <w:divBdr>
            <w:top w:val="none" w:sz="0" w:space="0" w:color="auto"/>
            <w:left w:val="none" w:sz="0" w:space="0" w:color="auto"/>
            <w:bottom w:val="none" w:sz="0" w:space="0" w:color="auto"/>
            <w:right w:val="none" w:sz="0" w:space="0" w:color="auto"/>
          </w:divBdr>
        </w:div>
        <w:div w:id="1675958542">
          <w:marLeft w:val="0"/>
          <w:marRight w:val="0"/>
          <w:marTop w:val="0"/>
          <w:marBottom w:val="0"/>
          <w:divBdr>
            <w:top w:val="none" w:sz="0" w:space="0" w:color="auto"/>
            <w:left w:val="none" w:sz="0" w:space="0" w:color="auto"/>
            <w:bottom w:val="none" w:sz="0" w:space="0" w:color="auto"/>
            <w:right w:val="none" w:sz="0" w:space="0" w:color="auto"/>
          </w:divBdr>
        </w:div>
        <w:div w:id="1698046939">
          <w:marLeft w:val="0"/>
          <w:marRight w:val="0"/>
          <w:marTop w:val="0"/>
          <w:marBottom w:val="0"/>
          <w:divBdr>
            <w:top w:val="none" w:sz="0" w:space="0" w:color="auto"/>
            <w:left w:val="none" w:sz="0" w:space="0" w:color="auto"/>
            <w:bottom w:val="none" w:sz="0" w:space="0" w:color="auto"/>
            <w:right w:val="none" w:sz="0" w:space="0" w:color="auto"/>
          </w:divBdr>
        </w:div>
        <w:div w:id="1699356734">
          <w:marLeft w:val="0"/>
          <w:marRight w:val="0"/>
          <w:marTop w:val="0"/>
          <w:marBottom w:val="0"/>
          <w:divBdr>
            <w:top w:val="none" w:sz="0" w:space="0" w:color="auto"/>
            <w:left w:val="none" w:sz="0" w:space="0" w:color="auto"/>
            <w:bottom w:val="none" w:sz="0" w:space="0" w:color="auto"/>
            <w:right w:val="none" w:sz="0" w:space="0" w:color="auto"/>
          </w:divBdr>
        </w:div>
        <w:div w:id="1721898317">
          <w:marLeft w:val="0"/>
          <w:marRight w:val="0"/>
          <w:marTop w:val="0"/>
          <w:marBottom w:val="0"/>
          <w:divBdr>
            <w:top w:val="none" w:sz="0" w:space="0" w:color="auto"/>
            <w:left w:val="none" w:sz="0" w:space="0" w:color="auto"/>
            <w:bottom w:val="none" w:sz="0" w:space="0" w:color="auto"/>
            <w:right w:val="none" w:sz="0" w:space="0" w:color="auto"/>
          </w:divBdr>
        </w:div>
        <w:div w:id="1722363746">
          <w:marLeft w:val="0"/>
          <w:marRight w:val="0"/>
          <w:marTop w:val="0"/>
          <w:marBottom w:val="0"/>
          <w:divBdr>
            <w:top w:val="none" w:sz="0" w:space="0" w:color="auto"/>
            <w:left w:val="none" w:sz="0" w:space="0" w:color="auto"/>
            <w:bottom w:val="none" w:sz="0" w:space="0" w:color="auto"/>
            <w:right w:val="none" w:sz="0" w:space="0" w:color="auto"/>
          </w:divBdr>
        </w:div>
        <w:div w:id="1748574017">
          <w:marLeft w:val="0"/>
          <w:marRight w:val="0"/>
          <w:marTop w:val="0"/>
          <w:marBottom w:val="0"/>
          <w:divBdr>
            <w:top w:val="none" w:sz="0" w:space="0" w:color="auto"/>
            <w:left w:val="none" w:sz="0" w:space="0" w:color="auto"/>
            <w:bottom w:val="none" w:sz="0" w:space="0" w:color="auto"/>
            <w:right w:val="none" w:sz="0" w:space="0" w:color="auto"/>
          </w:divBdr>
        </w:div>
        <w:div w:id="1798062289">
          <w:marLeft w:val="0"/>
          <w:marRight w:val="0"/>
          <w:marTop w:val="0"/>
          <w:marBottom w:val="0"/>
          <w:divBdr>
            <w:top w:val="none" w:sz="0" w:space="0" w:color="auto"/>
            <w:left w:val="none" w:sz="0" w:space="0" w:color="auto"/>
            <w:bottom w:val="none" w:sz="0" w:space="0" w:color="auto"/>
            <w:right w:val="none" w:sz="0" w:space="0" w:color="auto"/>
          </w:divBdr>
        </w:div>
        <w:div w:id="1850365901">
          <w:marLeft w:val="0"/>
          <w:marRight w:val="0"/>
          <w:marTop w:val="0"/>
          <w:marBottom w:val="0"/>
          <w:divBdr>
            <w:top w:val="none" w:sz="0" w:space="0" w:color="auto"/>
            <w:left w:val="none" w:sz="0" w:space="0" w:color="auto"/>
            <w:bottom w:val="none" w:sz="0" w:space="0" w:color="auto"/>
            <w:right w:val="none" w:sz="0" w:space="0" w:color="auto"/>
          </w:divBdr>
        </w:div>
        <w:div w:id="1948468307">
          <w:marLeft w:val="0"/>
          <w:marRight w:val="0"/>
          <w:marTop w:val="0"/>
          <w:marBottom w:val="0"/>
          <w:divBdr>
            <w:top w:val="none" w:sz="0" w:space="0" w:color="auto"/>
            <w:left w:val="none" w:sz="0" w:space="0" w:color="auto"/>
            <w:bottom w:val="none" w:sz="0" w:space="0" w:color="auto"/>
            <w:right w:val="none" w:sz="0" w:space="0" w:color="auto"/>
          </w:divBdr>
        </w:div>
        <w:div w:id="1976065035">
          <w:marLeft w:val="0"/>
          <w:marRight w:val="0"/>
          <w:marTop w:val="0"/>
          <w:marBottom w:val="0"/>
          <w:divBdr>
            <w:top w:val="none" w:sz="0" w:space="0" w:color="auto"/>
            <w:left w:val="none" w:sz="0" w:space="0" w:color="auto"/>
            <w:bottom w:val="none" w:sz="0" w:space="0" w:color="auto"/>
            <w:right w:val="none" w:sz="0" w:space="0" w:color="auto"/>
          </w:divBdr>
        </w:div>
        <w:div w:id="1979995960">
          <w:marLeft w:val="0"/>
          <w:marRight w:val="0"/>
          <w:marTop w:val="0"/>
          <w:marBottom w:val="0"/>
          <w:divBdr>
            <w:top w:val="none" w:sz="0" w:space="0" w:color="auto"/>
            <w:left w:val="none" w:sz="0" w:space="0" w:color="auto"/>
            <w:bottom w:val="none" w:sz="0" w:space="0" w:color="auto"/>
            <w:right w:val="none" w:sz="0" w:space="0" w:color="auto"/>
          </w:divBdr>
        </w:div>
        <w:div w:id="1982464235">
          <w:marLeft w:val="0"/>
          <w:marRight w:val="0"/>
          <w:marTop w:val="0"/>
          <w:marBottom w:val="0"/>
          <w:divBdr>
            <w:top w:val="none" w:sz="0" w:space="0" w:color="auto"/>
            <w:left w:val="none" w:sz="0" w:space="0" w:color="auto"/>
            <w:bottom w:val="none" w:sz="0" w:space="0" w:color="auto"/>
            <w:right w:val="none" w:sz="0" w:space="0" w:color="auto"/>
          </w:divBdr>
        </w:div>
        <w:div w:id="1985313753">
          <w:marLeft w:val="0"/>
          <w:marRight w:val="0"/>
          <w:marTop w:val="0"/>
          <w:marBottom w:val="0"/>
          <w:divBdr>
            <w:top w:val="none" w:sz="0" w:space="0" w:color="auto"/>
            <w:left w:val="none" w:sz="0" w:space="0" w:color="auto"/>
            <w:bottom w:val="none" w:sz="0" w:space="0" w:color="auto"/>
            <w:right w:val="none" w:sz="0" w:space="0" w:color="auto"/>
          </w:divBdr>
        </w:div>
        <w:div w:id="2026132587">
          <w:marLeft w:val="0"/>
          <w:marRight w:val="0"/>
          <w:marTop w:val="0"/>
          <w:marBottom w:val="0"/>
          <w:divBdr>
            <w:top w:val="none" w:sz="0" w:space="0" w:color="auto"/>
            <w:left w:val="none" w:sz="0" w:space="0" w:color="auto"/>
            <w:bottom w:val="none" w:sz="0" w:space="0" w:color="auto"/>
            <w:right w:val="none" w:sz="0" w:space="0" w:color="auto"/>
          </w:divBdr>
        </w:div>
        <w:div w:id="2028631261">
          <w:marLeft w:val="0"/>
          <w:marRight w:val="0"/>
          <w:marTop w:val="0"/>
          <w:marBottom w:val="0"/>
          <w:divBdr>
            <w:top w:val="none" w:sz="0" w:space="0" w:color="auto"/>
            <w:left w:val="none" w:sz="0" w:space="0" w:color="auto"/>
            <w:bottom w:val="none" w:sz="0" w:space="0" w:color="auto"/>
            <w:right w:val="none" w:sz="0" w:space="0" w:color="auto"/>
          </w:divBdr>
        </w:div>
        <w:div w:id="2081051539">
          <w:marLeft w:val="0"/>
          <w:marRight w:val="0"/>
          <w:marTop w:val="0"/>
          <w:marBottom w:val="0"/>
          <w:divBdr>
            <w:top w:val="none" w:sz="0" w:space="0" w:color="auto"/>
            <w:left w:val="none" w:sz="0" w:space="0" w:color="auto"/>
            <w:bottom w:val="none" w:sz="0" w:space="0" w:color="auto"/>
            <w:right w:val="none" w:sz="0" w:space="0" w:color="auto"/>
          </w:divBdr>
        </w:div>
        <w:div w:id="2146895054">
          <w:marLeft w:val="0"/>
          <w:marRight w:val="0"/>
          <w:marTop w:val="0"/>
          <w:marBottom w:val="0"/>
          <w:divBdr>
            <w:top w:val="none" w:sz="0" w:space="0" w:color="auto"/>
            <w:left w:val="none" w:sz="0" w:space="0" w:color="auto"/>
            <w:bottom w:val="none" w:sz="0" w:space="0" w:color="auto"/>
            <w:right w:val="none" w:sz="0" w:space="0" w:color="auto"/>
          </w:divBdr>
        </w:div>
      </w:divsChild>
    </w:div>
    <w:div w:id="1631595304">
      <w:bodyDiv w:val="1"/>
      <w:marLeft w:val="0"/>
      <w:marRight w:val="0"/>
      <w:marTop w:val="0"/>
      <w:marBottom w:val="0"/>
      <w:divBdr>
        <w:top w:val="none" w:sz="0" w:space="0" w:color="auto"/>
        <w:left w:val="none" w:sz="0" w:space="0" w:color="auto"/>
        <w:bottom w:val="none" w:sz="0" w:space="0" w:color="auto"/>
        <w:right w:val="none" w:sz="0" w:space="0" w:color="auto"/>
      </w:divBdr>
      <w:divsChild>
        <w:div w:id="1321495655">
          <w:marLeft w:val="0"/>
          <w:marRight w:val="0"/>
          <w:marTop w:val="0"/>
          <w:marBottom w:val="0"/>
          <w:divBdr>
            <w:top w:val="none" w:sz="0" w:space="0" w:color="auto"/>
            <w:left w:val="none" w:sz="0" w:space="0" w:color="auto"/>
            <w:bottom w:val="none" w:sz="0" w:space="0" w:color="auto"/>
            <w:right w:val="none" w:sz="0" w:space="0" w:color="auto"/>
          </w:divBdr>
        </w:div>
        <w:div w:id="152574594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SharedWithUsers xmlns="a73c4f44-59d3-4782-ad57-7cd8d77cc50e">
      <UserInfo>
        <DisplayName>Kathryn Jones</DisplayName>
        <AccountId>14</AccountId>
        <AccountType/>
      </UserInfo>
      <UserInfo>
        <DisplayName>Megan Nesbit</DisplayName>
        <AccountId>16</AccountId>
        <AccountType/>
      </UserInfo>
      <UserInfo>
        <DisplayName>Donna Donaldson</DisplayName>
        <AccountId>18</AccountId>
        <AccountType/>
      </UserInfo>
      <UserInfo>
        <DisplayName>Sandra Hunter</DisplayName>
        <AccountId>87</AccountId>
        <AccountType/>
      </UserInfo>
      <UserInfo>
        <DisplayName>Vicky Lockyer</DisplayName>
        <AccountId>19</AccountId>
        <AccountType/>
      </UserInfo>
      <UserInfo>
        <DisplayName>Lisa Headington</DisplayName>
        <AccountId>20</AccountId>
        <AccountType/>
      </UserInfo>
      <UserInfo>
        <DisplayName>Susan Mitchell</DisplayName>
        <AccountId>48</AccountId>
        <AccountType/>
      </UserInfo>
      <UserInfo>
        <DisplayName>gg_ncc_aodocs_admin</DisplayName>
        <AccountId>21</AccountId>
        <AccountType/>
      </UserInfo>
      <UserInfo>
        <DisplayName>Dave Cookson</DisplayName>
        <AccountId>23</AccountId>
        <AccountType/>
      </UserInfo>
      <UserInfo>
        <DisplayName>Carol Green</DisplayName>
        <AccountId>24</AccountId>
        <AccountType/>
      </UserInfo>
    </SharedWithUsers>
    <_ip_UnifiedCompliancePolicyUIAction xmlns="http://schemas.microsoft.com/sharepoint/v3" xsi:nil="true"/>
    <_ip_UnifiedCompliancePolicyProperties xmlns="http://schemas.microsoft.com/sharepoint/v3" xsi:nil="true"/>
    <_dlc_DocId xmlns="a73c4f44-59d3-4782-ad57-7cd8d77cc50e">VTJNYDYRK6VZ-1611204164-64070</_dlc_DocId>
    <_dlc_DocIdUrl xmlns="a73c4f44-59d3-4782-ad57-7cd8d77cc50e">
      <Url>https://northumberland365.sharepoint.com/sites/ED-SchoolSupportTeam/_layouts/15/DocIdRedir.aspx?ID=VTJNYDYRK6VZ-1611204164-64070</Url>
      <Description>VTJNYDYRK6VZ-1611204164-64070</Description>
    </_dlc_DocIdUrl>
    <TaxCatchAll xmlns="a73c4f44-59d3-4782-ad57-7cd8d77cc50e" xsi:nil="true"/>
    <lcf76f155ced4ddcb4097134ff3c332f xmlns="1eac8f90-48c2-42e8-9dfc-4d9bdbc9af9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19" ma:contentTypeDescription="Create a new document." ma:contentTypeScope="" ma:versionID="a3156b4be931429a951e1f85fa2580cb">
  <xsd:schema xmlns:xsd="http://www.w3.org/2001/XMLSchema" xmlns:xs="http://www.w3.org/2001/XMLSchema" xmlns:p="http://schemas.microsoft.com/office/2006/metadata/properties" xmlns:ns1="http://schemas.microsoft.com/sharepoint/v3" xmlns:ns2="a73c4f44-59d3-4782-ad57-7cd8d77cc50e" xmlns:ns3="1eac8f90-48c2-42e8-9dfc-4d9bdbc9af90" targetNamespace="http://schemas.microsoft.com/office/2006/metadata/properties" ma:root="true" ma:fieldsID="155c84df1ea9296a3cac3b7452e05999" ns1:_="" ns2:_="" ns3:_="">
    <xsd:import namespace="http://schemas.microsoft.com/sharepoint/v3"/>
    <xsd:import namespace="a73c4f44-59d3-4782-ad57-7cd8d77cc50e"/>
    <xsd:import namespace="1eac8f90-48c2-42e8-9dfc-4d9bdbc9af90"/>
    <xsd:element name="properties">
      <xsd:complexType>
        <xsd:sequence>
          <xsd:element name="documentManagement">
            <xsd:complexType>
              <xsd:all>
                <xsd:element ref="ns2:SharedWithUsers" minOccurs="0"/>
                <xsd:element ref="ns2:SharedWithDetails" minOccurs="0"/>
                <xsd:element ref="ns2:_dlc_DocId" minOccurs="0"/>
                <xsd:element ref="ns2:_dlc_DocIdUrl" minOccurs="0"/>
                <xsd:element ref="ns2:_dlc_DocIdPersistId" minOccurs="0"/>
                <xsd:element ref="ns1:_ip_UnifiedCompliancePolicyProperties" minOccurs="0"/>
                <xsd:element ref="ns1:_ip_UnifiedCompliancePolicyUIAction"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f02671f2-82c9-4e4c-a6cc-170b817e6152}" ma:internalName="TaxCatchAll" ma:showField="CatchAllData" ma:web="a73c4f44-59d3-4782-ad57-7cd8d77cc5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ternalName="MediaServiceLocatio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1471EA-4F52-4972-B969-715D569AFFF7}">
  <ds:schemaRefs>
    <ds:schemaRef ds:uri="http://schemas.microsoft.com/sharepoint/events"/>
  </ds:schemaRefs>
</ds:datastoreItem>
</file>

<file path=customXml/itemProps2.xml><?xml version="1.0" encoding="utf-8"?>
<ds:datastoreItem xmlns:ds="http://schemas.openxmlformats.org/officeDocument/2006/customXml" ds:itemID="{68400359-8400-4831-A56E-676E06085B2C}">
  <ds:schemaRefs>
    <ds:schemaRef ds:uri="http://schemas.microsoft.com/office/2006/metadata/properties"/>
    <ds:schemaRef ds:uri="http://schemas.microsoft.com/office/infopath/2007/PartnerControls"/>
    <ds:schemaRef ds:uri="a73c4f44-59d3-4782-ad57-7cd8d77cc50e"/>
    <ds:schemaRef ds:uri="http://schemas.microsoft.com/sharepoint/v3"/>
    <ds:schemaRef ds:uri="1eac8f90-48c2-42e8-9dfc-4d9bdbc9af90"/>
  </ds:schemaRefs>
</ds:datastoreItem>
</file>

<file path=customXml/itemProps3.xml><?xml version="1.0" encoding="utf-8"?>
<ds:datastoreItem xmlns:ds="http://schemas.openxmlformats.org/officeDocument/2006/customXml" ds:itemID="{00BC8630-49FE-4540-BF15-93A03140A8C1}">
  <ds:schemaRefs>
    <ds:schemaRef ds:uri="http://schemas.microsoft.com/sharepoint/v3/contenttype/forms"/>
  </ds:schemaRefs>
</ds:datastoreItem>
</file>

<file path=customXml/itemProps4.xml><?xml version="1.0" encoding="utf-8"?>
<ds:datastoreItem xmlns:ds="http://schemas.openxmlformats.org/officeDocument/2006/customXml" ds:itemID="{22AD6E09-0C5A-48A8-A11A-F576B5F0E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3c4f44-59d3-4782-ad57-7cd8d77cc50e"/>
    <ds:schemaRef ds:uri="1eac8f90-48c2-42e8-9dfc-4d9bdbc9af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988</Words>
  <Characters>5635</Characters>
  <Application>Microsoft Office Word</Application>
  <DocSecurity>0</DocSecurity>
  <Lines>46</Lines>
  <Paragraphs>13</Paragraphs>
  <ScaleCrop>false</ScaleCrop>
  <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Copy of 2018 Serial &amp; Persistent Complainants</dc:title>
  <dc:subject/>
  <dc:creator/>
  <cp:keywords/>
  <cp:lastModifiedBy>Oliver Flitcroft</cp:lastModifiedBy>
  <cp:revision>34</cp:revision>
  <cp:lastPrinted>2025-07-14T08:47:00Z</cp:lastPrinted>
  <dcterms:created xsi:type="dcterms:W3CDTF">2023-04-12T16:04:00Z</dcterms:created>
  <dcterms:modified xsi:type="dcterms:W3CDTF">2025-07-14T08:48:00Z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0x0101005C266E51CBBD40439C4FD76F4B4024F5</vt:lpwstr>
  </property>
  <property fmtid="{D5CDD505-2E9C-101B-9397-08002B2CF9AE}" pid="3" name="Order">
    <vt:r8>100</vt:r8>
  </property>
  <property fmtid="{D5CDD505-2E9C-101B-9397-08002B2CF9AE}" pid="4" name="_dlc_DocIdItemGuid">
    <vt:lpwstr>d2b931c8-3153-4a1e-a839-e56ce9e9b9a5</vt:lpwstr>
  </property>
  <property fmtid="{D5CDD505-2E9C-101B-9397-08002B2CF9AE}" pid="5" name="MediaServiceImageTags">
    <vt:lpwstr/>
  </property>
</Properties>
</file>