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E63" w:rsidRPr="00EC1E63" w:rsidRDefault="00EC1E63" w:rsidP="00EC1E63">
      <w:pPr>
        <w:spacing w:before="100" w:beforeAutospacing="1" w:after="100" w:afterAutospacing="1" w:line="240" w:lineRule="auto"/>
        <w:outlineLvl w:val="1"/>
        <w:rPr>
          <w:rFonts w:ascii="Arial" w:eastAsia="Times New Roman" w:hAnsi="Arial" w:cs="Arial"/>
          <w:b/>
          <w:bCs/>
          <w:sz w:val="24"/>
          <w:szCs w:val="24"/>
          <w:lang w:eastAsia="en-GB"/>
        </w:rPr>
      </w:pPr>
      <w:bookmarkStart w:id="0" w:name="_GoBack"/>
      <w:bookmarkEnd w:id="0"/>
      <w:r w:rsidRPr="00EC1E63">
        <w:rPr>
          <w:rFonts w:ascii="Arial" w:eastAsia="Times New Roman" w:hAnsi="Arial" w:cs="Arial"/>
          <w:b/>
          <w:bCs/>
          <w:sz w:val="24"/>
          <w:szCs w:val="24"/>
          <w:lang w:eastAsia="en-GB"/>
        </w:rPr>
        <w:t xml:space="preserve">Seaton </w:t>
      </w:r>
      <w:proofErr w:type="spellStart"/>
      <w:r w:rsidRPr="00EC1E63">
        <w:rPr>
          <w:rFonts w:ascii="Arial" w:eastAsia="Times New Roman" w:hAnsi="Arial" w:cs="Arial"/>
          <w:b/>
          <w:bCs/>
          <w:sz w:val="24"/>
          <w:szCs w:val="24"/>
          <w:lang w:eastAsia="en-GB"/>
        </w:rPr>
        <w:t>Delaval</w:t>
      </w:r>
      <w:proofErr w:type="spellEnd"/>
      <w:r w:rsidRPr="00EC1E63">
        <w:rPr>
          <w:rFonts w:ascii="Arial" w:eastAsia="Times New Roman" w:hAnsi="Arial" w:cs="Arial"/>
          <w:b/>
          <w:bCs/>
          <w:sz w:val="24"/>
          <w:szCs w:val="24"/>
          <w:lang w:eastAsia="en-GB"/>
        </w:rPr>
        <w:t xml:space="preserve"> First School: Policy on Promoting British Values</w:t>
      </w:r>
    </w:p>
    <w:p w:rsidR="00EC1E63" w:rsidRPr="00EC1E63" w:rsidRDefault="00EC1E63" w:rsidP="00EC1E63">
      <w:pPr>
        <w:spacing w:before="100" w:beforeAutospacing="1" w:after="100" w:afterAutospacing="1" w:line="240" w:lineRule="auto"/>
        <w:outlineLvl w:val="2"/>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1. Introduction</w:t>
      </w:r>
    </w:p>
    <w:p w:rsidR="00EC1E63" w:rsidRPr="00EC1E63" w:rsidRDefault="00EC1E63" w:rsidP="00EC1E63">
      <w:p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 xml:space="preserve">At Seaton </w:t>
      </w:r>
      <w:proofErr w:type="spellStart"/>
      <w:r w:rsidRPr="00EC1E63">
        <w:rPr>
          <w:rFonts w:ascii="Arial" w:eastAsia="Times New Roman" w:hAnsi="Arial" w:cs="Arial"/>
          <w:sz w:val="24"/>
          <w:szCs w:val="24"/>
          <w:lang w:eastAsia="en-GB"/>
        </w:rPr>
        <w:t>Delaval</w:t>
      </w:r>
      <w:proofErr w:type="spellEnd"/>
      <w:r w:rsidRPr="00EC1E63">
        <w:rPr>
          <w:rFonts w:ascii="Arial" w:eastAsia="Times New Roman" w:hAnsi="Arial" w:cs="Arial"/>
          <w:sz w:val="24"/>
          <w:szCs w:val="24"/>
          <w:lang w:eastAsia="en-GB"/>
        </w:rPr>
        <w:t xml:space="preserve"> First School, we are fully committed to promoting the fundamental British values of:</w:t>
      </w:r>
    </w:p>
    <w:p w:rsidR="00EC1E63" w:rsidRPr="00EC1E63" w:rsidRDefault="00EC1E63" w:rsidP="00EC1E63">
      <w:pPr>
        <w:numPr>
          <w:ilvl w:val="0"/>
          <w:numId w:val="1"/>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b/>
          <w:bCs/>
          <w:sz w:val="24"/>
          <w:szCs w:val="24"/>
          <w:lang w:eastAsia="en-GB"/>
        </w:rPr>
        <w:t>Democracy</w:t>
      </w:r>
    </w:p>
    <w:p w:rsidR="00EC1E63" w:rsidRPr="00EC1E63" w:rsidRDefault="00EC1E63" w:rsidP="00EC1E63">
      <w:pPr>
        <w:numPr>
          <w:ilvl w:val="0"/>
          <w:numId w:val="1"/>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b/>
          <w:bCs/>
          <w:sz w:val="24"/>
          <w:szCs w:val="24"/>
          <w:lang w:eastAsia="en-GB"/>
        </w:rPr>
        <w:t>The Rule of Law</w:t>
      </w:r>
    </w:p>
    <w:p w:rsidR="00EC1E63" w:rsidRPr="00EC1E63" w:rsidRDefault="00EC1E63" w:rsidP="00EC1E63">
      <w:pPr>
        <w:numPr>
          <w:ilvl w:val="0"/>
          <w:numId w:val="1"/>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b/>
          <w:bCs/>
          <w:sz w:val="24"/>
          <w:szCs w:val="24"/>
          <w:lang w:eastAsia="en-GB"/>
        </w:rPr>
        <w:t>Individual Liberty</w:t>
      </w:r>
    </w:p>
    <w:p w:rsidR="00EC1E63" w:rsidRPr="00EC1E63" w:rsidRDefault="00EC1E63" w:rsidP="00EC1E63">
      <w:pPr>
        <w:numPr>
          <w:ilvl w:val="0"/>
          <w:numId w:val="1"/>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b/>
          <w:bCs/>
          <w:sz w:val="24"/>
          <w:szCs w:val="24"/>
          <w:lang w:eastAsia="en-GB"/>
        </w:rPr>
        <w:t>Mutual Respect</w:t>
      </w:r>
    </w:p>
    <w:p w:rsidR="00EC1E63" w:rsidRPr="00EC1E63" w:rsidRDefault="00EC1E63" w:rsidP="00EC1E63">
      <w:pPr>
        <w:numPr>
          <w:ilvl w:val="0"/>
          <w:numId w:val="1"/>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b/>
          <w:bCs/>
          <w:sz w:val="24"/>
          <w:szCs w:val="24"/>
          <w:lang w:eastAsia="en-GB"/>
        </w:rPr>
        <w:t>Tolerance of Those of Different Faiths and Beliefs</w:t>
      </w:r>
    </w:p>
    <w:p w:rsidR="00EC1E63" w:rsidRPr="00EC1E63" w:rsidRDefault="00EC1E63" w:rsidP="00EC1E63">
      <w:p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These values are taught through our curriculum and reinforced through our daily practices, behaviour expectations, school culture, and community engagement. They are underpinned by our school’s vision and values and support our pupils in becoming responsible, respectful, and active members of society.</w:t>
      </w:r>
    </w:p>
    <w:p w:rsidR="00EC1E63" w:rsidRPr="00EC1E63" w:rsidRDefault="00EC1E63" w:rsidP="00EC1E63">
      <w:pPr>
        <w:spacing w:before="100" w:beforeAutospacing="1" w:after="100" w:afterAutospacing="1" w:line="240" w:lineRule="auto"/>
        <w:outlineLvl w:val="2"/>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2. Aims</w:t>
      </w:r>
    </w:p>
    <w:p w:rsidR="00EC1E63" w:rsidRPr="00EC1E63" w:rsidRDefault="00EC1E63" w:rsidP="00EC1E63">
      <w:p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This policy aims to:</w:t>
      </w:r>
    </w:p>
    <w:p w:rsidR="00EC1E63" w:rsidRPr="00EC1E63" w:rsidRDefault="00EC1E63" w:rsidP="00EC1E63">
      <w:pPr>
        <w:numPr>
          <w:ilvl w:val="0"/>
          <w:numId w:val="2"/>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Ensure pupils understand and respect the fundamental British values.</w:t>
      </w:r>
    </w:p>
    <w:p w:rsidR="00EC1E63" w:rsidRPr="00EC1E63" w:rsidRDefault="00EC1E63" w:rsidP="00EC1E63">
      <w:pPr>
        <w:numPr>
          <w:ilvl w:val="0"/>
          <w:numId w:val="2"/>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Prepare pupils for life in modern Britain.</w:t>
      </w:r>
    </w:p>
    <w:p w:rsidR="00EC1E63" w:rsidRPr="00EC1E63" w:rsidRDefault="00EC1E63" w:rsidP="00EC1E63">
      <w:pPr>
        <w:numPr>
          <w:ilvl w:val="0"/>
          <w:numId w:val="2"/>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Provide a safe and supportive environment where all children can thrive.</w:t>
      </w:r>
    </w:p>
    <w:p w:rsidR="00EC1E63" w:rsidRPr="00EC1E63" w:rsidRDefault="00EC1E63" w:rsidP="00EC1E63">
      <w:pPr>
        <w:numPr>
          <w:ilvl w:val="0"/>
          <w:numId w:val="2"/>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Challenge prejudice and discrimination in all forms.</w:t>
      </w:r>
    </w:p>
    <w:p w:rsidR="00EC1E63" w:rsidRPr="00EC1E63" w:rsidRDefault="00EC1E63" w:rsidP="00EC1E63">
      <w:pPr>
        <w:spacing w:before="100" w:beforeAutospacing="1" w:after="100" w:afterAutospacing="1" w:line="240" w:lineRule="auto"/>
        <w:outlineLvl w:val="2"/>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 xml:space="preserve">3. How British Values Are Promoted at Seaton </w:t>
      </w:r>
      <w:proofErr w:type="spellStart"/>
      <w:r w:rsidRPr="00EC1E63">
        <w:rPr>
          <w:rFonts w:ascii="Arial" w:eastAsia="Times New Roman" w:hAnsi="Arial" w:cs="Arial"/>
          <w:b/>
          <w:bCs/>
          <w:sz w:val="24"/>
          <w:szCs w:val="24"/>
          <w:lang w:eastAsia="en-GB"/>
        </w:rPr>
        <w:t>Delaval</w:t>
      </w:r>
      <w:proofErr w:type="spellEnd"/>
      <w:r w:rsidRPr="00EC1E63">
        <w:rPr>
          <w:rFonts w:ascii="Arial" w:eastAsia="Times New Roman" w:hAnsi="Arial" w:cs="Arial"/>
          <w:b/>
          <w:bCs/>
          <w:sz w:val="24"/>
          <w:szCs w:val="24"/>
          <w:lang w:eastAsia="en-GB"/>
        </w:rPr>
        <w:t xml:space="preserve"> First School</w:t>
      </w:r>
    </w:p>
    <w:p w:rsidR="00EC1E63" w:rsidRPr="00EC1E63" w:rsidRDefault="00EC1E63" w:rsidP="00EC1E63">
      <w:pPr>
        <w:spacing w:before="100" w:beforeAutospacing="1" w:after="100" w:afterAutospacing="1" w:line="240" w:lineRule="auto"/>
        <w:outlineLvl w:val="3"/>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3.1 Democracy</w:t>
      </w:r>
    </w:p>
    <w:p w:rsidR="00EC1E63" w:rsidRPr="00EC1E63" w:rsidRDefault="00EC1E63" w:rsidP="00EC1E63">
      <w:pPr>
        <w:numPr>
          <w:ilvl w:val="0"/>
          <w:numId w:val="3"/>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Children are encouraged to express their opinions and ideas through class discussions and school council elections.</w:t>
      </w:r>
    </w:p>
    <w:p w:rsidR="00EC1E63" w:rsidRPr="00EC1E63" w:rsidRDefault="00EC1E63" w:rsidP="00EC1E63">
      <w:pPr>
        <w:numPr>
          <w:ilvl w:val="0"/>
          <w:numId w:val="3"/>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Pupil voice is valued; pupils contribute to decisions that affect the school community.</w:t>
      </w:r>
    </w:p>
    <w:p w:rsidR="00EC1E63" w:rsidRPr="00EC1E63" w:rsidRDefault="00EC1E63" w:rsidP="00EC1E63">
      <w:pPr>
        <w:numPr>
          <w:ilvl w:val="0"/>
          <w:numId w:val="3"/>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Children learn about democratic processes through topics in the curriculum, including history and PSHE.</w:t>
      </w:r>
    </w:p>
    <w:p w:rsidR="00EC1E63" w:rsidRPr="00EC1E63" w:rsidRDefault="00EC1E63" w:rsidP="00EC1E63">
      <w:pPr>
        <w:spacing w:before="100" w:beforeAutospacing="1" w:after="100" w:afterAutospacing="1" w:line="240" w:lineRule="auto"/>
        <w:outlineLvl w:val="3"/>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3.2 The Rule of Law</w:t>
      </w:r>
    </w:p>
    <w:p w:rsidR="00EC1E63" w:rsidRPr="00EC1E63" w:rsidRDefault="00EC1E63" w:rsidP="00EC1E63">
      <w:pPr>
        <w:numPr>
          <w:ilvl w:val="0"/>
          <w:numId w:val="4"/>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School rules are clear, consistent, and understood by all.</w:t>
      </w:r>
    </w:p>
    <w:p w:rsidR="00EC1E63" w:rsidRPr="00EC1E63" w:rsidRDefault="00EC1E63" w:rsidP="00EC1E63">
      <w:pPr>
        <w:numPr>
          <w:ilvl w:val="0"/>
          <w:numId w:val="4"/>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Pupils learn the importance of laws in society and the reasons behind them.</w:t>
      </w:r>
    </w:p>
    <w:p w:rsidR="00EC1E63" w:rsidRPr="00EC1E63" w:rsidRDefault="00EC1E63" w:rsidP="00EC1E63">
      <w:pPr>
        <w:numPr>
          <w:ilvl w:val="0"/>
          <w:numId w:val="4"/>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Visits from local police and authorities help reinforce the role of law in protecting individuals and the community.</w:t>
      </w:r>
    </w:p>
    <w:p w:rsidR="00EC1E63" w:rsidRPr="00EC1E63" w:rsidRDefault="00EC1E63" w:rsidP="00EC1E63">
      <w:pPr>
        <w:spacing w:before="100" w:beforeAutospacing="1" w:after="100" w:afterAutospacing="1" w:line="240" w:lineRule="auto"/>
        <w:outlineLvl w:val="3"/>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3.3 Individual Liberty</w:t>
      </w:r>
    </w:p>
    <w:p w:rsidR="00EC1E63" w:rsidRPr="00EC1E63" w:rsidRDefault="00EC1E63" w:rsidP="00EC1E63">
      <w:pPr>
        <w:numPr>
          <w:ilvl w:val="0"/>
          <w:numId w:val="5"/>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Children are encouraged to make choices in a safe and supportive environment.</w:t>
      </w:r>
    </w:p>
    <w:p w:rsidR="00EC1E63" w:rsidRPr="00EC1E63" w:rsidRDefault="00EC1E63" w:rsidP="00EC1E63">
      <w:pPr>
        <w:numPr>
          <w:ilvl w:val="0"/>
          <w:numId w:val="5"/>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lastRenderedPageBreak/>
        <w:t>Through our PSHE and safeguarding curriculum, pupils learn about their rights and personal freedoms, as well as how to exercise these safely.</w:t>
      </w:r>
    </w:p>
    <w:p w:rsidR="00EC1E63" w:rsidRPr="00EC1E63" w:rsidRDefault="00EC1E63" w:rsidP="00EC1E63">
      <w:pPr>
        <w:numPr>
          <w:ilvl w:val="0"/>
          <w:numId w:val="5"/>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Children are supported to develop confidence, resilience, and independence.</w:t>
      </w:r>
    </w:p>
    <w:p w:rsidR="00EC1E63" w:rsidRPr="00EC1E63" w:rsidRDefault="00EC1E63" w:rsidP="00EC1E63">
      <w:pPr>
        <w:spacing w:before="100" w:beforeAutospacing="1" w:after="100" w:afterAutospacing="1" w:line="240" w:lineRule="auto"/>
        <w:outlineLvl w:val="3"/>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3.4 Mutual Respect</w:t>
      </w:r>
    </w:p>
    <w:p w:rsidR="00EC1E63" w:rsidRPr="00EC1E63" w:rsidRDefault="00EC1E63" w:rsidP="00EC1E63">
      <w:pPr>
        <w:numPr>
          <w:ilvl w:val="0"/>
          <w:numId w:val="6"/>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Respect is a core school value taught explicitly through assemblies, lessons, and school-wide expectations.</w:t>
      </w:r>
    </w:p>
    <w:p w:rsidR="00EC1E63" w:rsidRPr="00EC1E63" w:rsidRDefault="00EC1E63" w:rsidP="00EC1E63">
      <w:pPr>
        <w:numPr>
          <w:ilvl w:val="0"/>
          <w:numId w:val="6"/>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Children learn to value diversity and treat others with kindness and fairness.</w:t>
      </w:r>
    </w:p>
    <w:p w:rsidR="00EC1E63" w:rsidRPr="00EC1E63" w:rsidRDefault="00EC1E63" w:rsidP="00EC1E63">
      <w:pPr>
        <w:numPr>
          <w:ilvl w:val="0"/>
          <w:numId w:val="6"/>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Opportunities for collaboration and teamwork are built into the curriculum.</w:t>
      </w:r>
    </w:p>
    <w:p w:rsidR="00EC1E63" w:rsidRPr="00EC1E63" w:rsidRDefault="00EC1E63" w:rsidP="00EC1E63">
      <w:pPr>
        <w:spacing w:before="100" w:beforeAutospacing="1" w:after="100" w:afterAutospacing="1" w:line="240" w:lineRule="auto"/>
        <w:outlineLvl w:val="3"/>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3.5 Tolerance of Those of Different Faiths and Beliefs</w:t>
      </w:r>
    </w:p>
    <w:p w:rsidR="00EC1E63" w:rsidRPr="00EC1E63" w:rsidRDefault="00EC1E63" w:rsidP="00EC1E63">
      <w:pPr>
        <w:numPr>
          <w:ilvl w:val="0"/>
          <w:numId w:val="7"/>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We promote an inclusive environment where diversity is celebrated.</w:t>
      </w:r>
    </w:p>
    <w:p w:rsidR="00EC1E63" w:rsidRPr="00EC1E63" w:rsidRDefault="00EC1E63" w:rsidP="00EC1E63">
      <w:pPr>
        <w:numPr>
          <w:ilvl w:val="0"/>
          <w:numId w:val="7"/>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Children learn about different religions and cultures through RE, themed weeks, visits, and stories.</w:t>
      </w:r>
    </w:p>
    <w:p w:rsidR="00EC1E63" w:rsidRPr="00EC1E63" w:rsidRDefault="00EC1E63" w:rsidP="00EC1E63">
      <w:pPr>
        <w:numPr>
          <w:ilvl w:val="0"/>
          <w:numId w:val="7"/>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Discriminatory behaviour is not tolerated and is addressed through education and intervention.</w:t>
      </w:r>
    </w:p>
    <w:p w:rsidR="00EC1E63" w:rsidRPr="00EC1E63" w:rsidRDefault="00EC1E63" w:rsidP="00EC1E63">
      <w:pPr>
        <w:spacing w:after="0" w:line="240" w:lineRule="auto"/>
        <w:rPr>
          <w:rFonts w:ascii="Arial" w:eastAsia="Times New Roman" w:hAnsi="Arial" w:cs="Arial"/>
          <w:sz w:val="24"/>
          <w:szCs w:val="24"/>
          <w:lang w:eastAsia="en-GB"/>
        </w:rPr>
      </w:pPr>
    </w:p>
    <w:p w:rsidR="00EC1E63" w:rsidRPr="00EC1E63" w:rsidRDefault="00EC1E63" w:rsidP="00EC1E63">
      <w:pPr>
        <w:spacing w:before="100" w:beforeAutospacing="1" w:after="100" w:afterAutospacing="1" w:line="240" w:lineRule="auto"/>
        <w:outlineLvl w:val="2"/>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4. Safeguarding and Prevent Duty</w:t>
      </w:r>
    </w:p>
    <w:p w:rsidR="00EC1E63" w:rsidRPr="00EC1E63" w:rsidRDefault="00EC1E63" w:rsidP="00EC1E63">
      <w:p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As part of our duty to safeguard pupils, we actively promote British values to protect children from radicalisation and extremist views. Staff are trained to identify early warning signs and understand the importance of promoting inclusion and resilience.</w:t>
      </w:r>
    </w:p>
    <w:p w:rsidR="00EC1E63" w:rsidRPr="00EC1E63" w:rsidRDefault="00EC1E63" w:rsidP="00EC1E63">
      <w:pPr>
        <w:spacing w:after="0" w:line="240" w:lineRule="auto"/>
        <w:rPr>
          <w:rFonts w:ascii="Arial" w:eastAsia="Times New Roman" w:hAnsi="Arial" w:cs="Arial"/>
          <w:sz w:val="24"/>
          <w:szCs w:val="24"/>
          <w:lang w:eastAsia="en-GB"/>
        </w:rPr>
      </w:pPr>
    </w:p>
    <w:p w:rsidR="00EC1E63" w:rsidRPr="00EC1E63" w:rsidRDefault="00EC1E63" w:rsidP="00EC1E63">
      <w:pPr>
        <w:spacing w:before="100" w:beforeAutospacing="1" w:after="100" w:afterAutospacing="1" w:line="240" w:lineRule="auto"/>
        <w:outlineLvl w:val="2"/>
        <w:rPr>
          <w:rFonts w:ascii="Arial" w:eastAsia="Times New Roman" w:hAnsi="Arial" w:cs="Arial"/>
          <w:b/>
          <w:bCs/>
          <w:sz w:val="24"/>
          <w:szCs w:val="24"/>
          <w:lang w:eastAsia="en-GB"/>
        </w:rPr>
      </w:pPr>
      <w:r w:rsidRPr="00EC1E63">
        <w:rPr>
          <w:rFonts w:ascii="Arial" w:eastAsia="Times New Roman" w:hAnsi="Arial" w:cs="Arial"/>
          <w:b/>
          <w:bCs/>
          <w:sz w:val="24"/>
          <w:szCs w:val="24"/>
          <w:lang w:eastAsia="en-GB"/>
        </w:rPr>
        <w:t>5. Monitoring and Review</w:t>
      </w:r>
    </w:p>
    <w:p w:rsidR="00EC1E63" w:rsidRPr="00EC1E63" w:rsidRDefault="00EC1E63" w:rsidP="00EC1E63">
      <w:p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The promotion of British values is monitored through:</w:t>
      </w:r>
    </w:p>
    <w:p w:rsidR="00EC1E63" w:rsidRPr="00EC1E63" w:rsidRDefault="00EC1E63" w:rsidP="00EC1E63">
      <w:pPr>
        <w:numPr>
          <w:ilvl w:val="0"/>
          <w:numId w:val="8"/>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Curriculum planning and review</w:t>
      </w:r>
    </w:p>
    <w:p w:rsidR="00EC1E63" w:rsidRPr="00EC1E63" w:rsidRDefault="00EC1E63" w:rsidP="00EC1E63">
      <w:pPr>
        <w:numPr>
          <w:ilvl w:val="0"/>
          <w:numId w:val="8"/>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Assemblies and school council activities</w:t>
      </w:r>
    </w:p>
    <w:p w:rsidR="00EC1E63" w:rsidRPr="00EC1E63" w:rsidRDefault="00EC1E63" w:rsidP="00EC1E63">
      <w:pPr>
        <w:numPr>
          <w:ilvl w:val="0"/>
          <w:numId w:val="8"/>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Behaviour records and pupil voice surveys</w:t>
      </w:r>
    </w:p>
    <w:p w:rsidR="00EC1E63" w:rsidRPr="00EC1E63" w:rsidRDefault="00EC1E63" w:rsidP="00EC1E63">
      <w:pPr>
        <w:numPr>
          <w:ilvl w:val="0"/>
          <w:numId w:val="8"/>
        </w:num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Staff training and development</w:t>
      </w:r>
    </w:p>
    <w:p w:rsidR="00EC1E63" w:rsidRPr="00EC1E63" w:rsidRDefault="00EC1E63" w:rsidP="00EC1E63">
      <w:p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sz w:val="24"/>
          <w:szCs w:val="24"/>
          <w:lang w:eastAsia="en-GB"/>
        </w:rPr>
        <w:t>This policy will be reviewed every two years or in response to national policy updates.</w:t>
      </w:r>
    </w:p>
    <w:p w:rsidR="00EC1E63" w:rsidRPr="00EC1E63" w:rsidRDefault="00EC1E63" w:rsidP="00EC1E63">
      <w:pPr>
        <w:spacing w:after="0" w:line="240" w:lineRule="auto"/>
        <w:rPr>
          <w:rFonts w:ascii="Arial" w:eastAsia="Times New Roman" w:hAnsi="Arial" w:cs="Arial"/>
          <w:sz w:val="24"/>
          <w:szCs w:val="24"/>
          <w:lang w:eastAsia="en-GB"/>
        </w:rPr>
      </w:pPr>
    </w:p>
    <w:p w:rsidR="00EC1E63" w:rsidRPr="00EC1E63" w:rsidRDefault="00EC1E63" w:rsidP="00EC1E63">
      <w:pPr>
        <w:spacing w:before="100" w:beforeAutospacing="1" w:after="100" w:afterAutospacing="1" w:line="240" w:lineRule="auto"/>
        <w:rPr>
          <w:rFonts w:ascii="Arial" w:eastAsia="Times New Roman" w:hAnsi="Arial" w:cs="Arial"/>
          <w:sz w:val="24"/>
          <w:szCs w:val="24"/>
          <w:lang w:eastAsia="en-GB"/>
        </w:rPr>
      </w:pPr>
      <w:r w:rsidRPr="00EC1E63">
        <w:rPr>
          <w:rFonts w:ascii="Arial" w:eastAsia="Times New Roman" w:hAnsi="Arial" w:cs="Arial"/>
          <w:b/>
          <w:bCs/>
          <w:sz w:val="24"/>
          <w:szCs w:val="24"/>
          <w:lang w:eastAsia="en-GB"/>
        </w:rPr>
        <w:t>Policy Adopted:</w:t>
      </w:r>
      <w:r w:rsidRPr="00EC1E63">
        <w:rPr>
          <w:rFonts w:ascii="Arial" w:eastAsia="Times New Roman" w:hAnsi="Arial" w:cs="Arial"/>
          <w:sz w:val="24"/>
          <w:szCs w:val="24"/>
          <w:lang w:eastAsia="en-GB"/>
        </w:rPr>
        <w:t xml:space="preserve"> September 2025</w:t>
      </w:r>
      <w:r w:rsidRPr="00EC1E63">
        <w:rPr>
          <w:rFonts w:ascii="Arial" w:eastAsia="Times New Roman" w:hAnsi="Arial" w:cs="Arial"/>
          <w:sz w:val="24"/>
          <w:szCs w:val="24"/>
          <w:lang w:eastAsia="en-GB"/>
        </w:rPr>
        <w:br/>
      </w:r>
      <w:r w:rsidRPr="00EC1E63">
        <w:rPr>
          <w:rFonts w:ascii="Arial" w:eastAsia="Times New Roman" w:hAnsi="Arial" w:cs="Arial"/>
          <w:b/>
          <w:bCs/>
          <w:sz w:val="24"/>
          <w:szCs w:val="24"/>
          <w:lang w:eastAsia="en-GB"/>
        </w:rPr>
        <w:t>Next Review:</w:t>
      </w:r>
      <w:r w:rsidRPr="00EC1E63">
        <w:rPr>
          <w:rFonts w:ascii="Arial" w:eastAsia="Times New Roman" w:hAnsi="Arial" w:cs="Arial"/>
          <w:sz w:val="24"/>
          <w:szCs w:val="24"/>
          <w:lang w:eastAsia="en-GB"/>
        </w:rPr>
        <w:t xml:space="preserve"> September 2026</w:t>
      </w:r>
      <w:r w:rsidRPr="00EC1E63">
        <w:rPr>
          <w:rFonts w:ascii="Arial" w:eastAsia="Times New Roman" w:hAnsi="Arial" w:cs="Arial"/>
          <w:sz w:val="24"/>
          <w:szCs w:val="24"/>
          <w:lang w:eastAsia="en-GB"/>
        </w:rPr>
        <w:br/>
      </w:r>
      <w:r w:rsidRPr="00EC1E63">
        <w:rPr>
          <w:rFonts w:ascii="Arial" w:eastAsia="Times New Roman" w:hAnsi="Arial" w:cs="Arial"/>
          <w:b/>
          <w:bCs/>
          <w:sz w:val="24"/>
          <w:szCs w:val="24"/>
          <w:lang w:eastAsia="en-GB"/>
        </w:rPr>
        <w:t>Headteacher:</w:t>
      </w:r>
      <w:r w:rsidRPr="00EC1E63">
        <w:rPr>
          <w:rFonts w:ascii="Arial" w:eastAsia="Times New Roman" w:hAnsi="Arial" w:cs="Arial"/>
          <w:sz w:val="24"/>
          <w:szCs w:val="24"/>
          <w:lang w:eastAsia="en-GB"/>
        </w:rPr>
        <w:t xml:space="preserve"> ___________________</w:t>
      </w:r>
      <w:r w:rsidRPr="00EC1E63">
        <w:rPr>
          <w:rFonts w:ascii="Arial" w:eastAsia="Times New Roman" w:hAnsi="Arial" w:cs="Arial"/>
          <w:sz w:val="24"/>
          <w:szCs w:val="24"/>
          <w:lang w:eastAsia="en-GB"/>
        </w:rPr>
        <w:br/>
      </w:r>
      <w:r w:rsidRPr="00EC1E63">
        <w:rPr>
          <w:rFonts w:ascii="Arial" w:eastAsia="Times New Roman" w:hAnsi="Arial" w:cs="Arial"/>
          <w:b/>
          <w:bCs/>
          <w:sz w:val="24"/>
          <w:szCs w:val="24"/>
          <w:lang w:eastAsia="en-GB"/>
        </w:rPr>
        <w:t>Chair of Governors:</w:t>
      </w:r>
      <w:r w:rsidRPr="00EC1E63">
        <w:rPr>
          <w:rFonts w:ascii="Arial" w:eastAsia="Times New Roman" w:hAnsi="Arial" w:cs="Arial"/>
          <w:sz w:val="24"/>
          <w:szCs w:val="24"/>
          <w:lang w:eastAsia="en-GB"/>
        </w:rPr>
        <w:t xml:space="preserve"> ___________________</w:t>
      </w:r>
    </w:p>
    <w:p w:rsidR="00EF51F2" w:rsidRDefault="00EF51F2"/>
    <w:sectPr w:rsidR="00EF5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3BD8"/>
    <w:multiLevelType w:val="multilevel"/>
    <w:tmpl w:val="FC72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70703"/>
    <w:multiLevelType w:val="multilevel"/>
    <w:tmpl w:val="4518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B42EE"/>
    <w:multiLevelType w:val="multilevel"/>
    <w:tmpl w:val="AA04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D68B9"/>
    <w:multiLevelType w:val="multilevel"/>
    <w:tmpl w:val="80AE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F2E86"/>
    <w:multiLevelType w:val="multilevel"/>
    <w:tmpl w:val="161E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E1437"/>
    <w:multiLevelType w:val="multilevel"/>
    <w:tmpl w:val="48B4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97651"/>
    <w:multiLevelType w:val="multilevel"/>
    <w:tmpl w:val="A500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9253AD"/>
    <w:multiLevelType w:val="multilevel"/>
    <w:tmpl w:val="BDE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63"/>
    <w:rsid w:val="004E059C"/>
    <w:rsid w:val="00EC1E63"/>
    <w:rsid w:val="00EF5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16812-A5ED-4C70-AD50-3F9BC545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1135">
      <w:bodyDiv w:val="1"/>
      <w:marLeft w:val="0"/>
      <w:marRight w:val="0"/>
      <w:marTop w:val="0"/>
      <w:marBottom w:val="0"/>
      <w:divBdr>
        <w:top w:val="none" w:sz="0" w:space="0" w:color="auto"/>
        <w:left w:val="none" w:sz="0" w:space="0" w:color="auto"/>
        <w:bottom w:val="none" w:sz="0" w:space="0" w:color="auto"/>
        <w:right w:val="none" w:sz="0" w:space="0" w:color="auto"/>
      </w:divBdr>
      <w:divsChild>
        <w:div w:id="1405373505">
          <w:marLeft w:val="0"/>
          <w:marRight w:val="0"/>
          <w:marTop w:val="0"/>
          <w:marBottom w:val="0"/>
          <w:divBdr>
            <w:top w:val="none" w:sz="0" w:space="0" w:color="auto"/>
            <w:left w:val="none" w:sz="0" w:space="0" w:color="auto"/>
            <w:bottom w:val="none" w:sz="0" w:space="0" w:color="auto"/>
            <w:right w:val="none" w:sz="0" w:space="0" w:color="auto"/>
          </w:divBdr>
          <w:divsChild>
            <w:div w:id="1849322399">
              <w:marLeft w:val="0"/>
              <w:marRight w:val="0"/>
              <w:marTop w:val="0"/>
              <w:marBottom w:val="0"/>
              <w:divBdr>
                <w:top w:val="none" w:sz="0" w:space="0" w:color="auto"/>
                <w:left w:val="none" w:sz="0" w:space="0" w:color="auto"/>
                <w:bottom w:val="none" w:sz="0" w:space="0" w:color="auto"/>
                <w:right w:val="none" w:sz="0" w:space="0" w:color="auto"/>
              </w:divBdr>
              <w:divsChild>
                <w:div w:id="1694720013">
                  <w:marLeft w:val="0"/>
                  <w:marRight w:val="0"/>
                  <w:marTop w:val="0"/>
                  <w:marBottom w:val="0"/>
                  <w:divBdr>
                    <w:top w:val="none" w:sz="0" w:space="0" w:color="auto"/>
                    <w:left w:val="none" w:sz="0" w:space="0" w:color="auto"/>
                    <w:bottom w:val="none" w:sz="0" w:space="0" w:color="auto"/>
                    <w:right w:val="none" w:sz="0" w:space="0" w:color="auto"/>
                  </w:divBdr>
                  <w:divsChild>
                    <w:div w:id="1542941119">
                      <w:marLeft w:val="0"/>
                      <w:marRight w:val="0"/>
                      <w:marTop w:val="0"/>
                      <w:marBottom w:val="0"/>
                      <w:divBdr>
                        <w:top w:val="none" w:sz="0" w:space="0" w:color="auto"/>
                        <w:left w:val="none" w:sz="0" w:space="0" w:color="auto"/>
                        <w:bottom w:val="none" w:sz="0" w:space="0" w:color="auto"/>
                        <w:right w:val="none" w:sz="0" w:space="0" w:color="auto"/>
                      </w:divBdr>
                      <w:divsChild>
                        <w:div w:id="726487588">
                          <w:marLeft w:val="0"/>
                          <w:marRight w:val="0"/>
                          <w:marTop w:val="0"/>
                          <w:marBottom w:val="0"/>
                          <w:divBdr>
                            <w:top w:val="none" w:sz="0" w:space="0" w:color="auto"/>
                            <w:left w:val="none" w:sz="0" w:space="0" w:color="auto"/>
                            <w:bottom w:val="none" w:sz="0" w:space="0" w:color="auto"/>
                            <w:right w:val="none" w:sz="0" w:space="0" w:color="auto"/>
                          </w:divBdr>
                          <w:divsChild>
                            <w:div w:id="9445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Seaton Delaval First School</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Brown</dc:creator>
  <cp:keywords/>
  <dc:description/>
  <cp:lastModifiedBy>Oliver Flitcroft</cp:lastModifiedBy>
  <cp:revision>2</cp:revision>
  <dcterms:created xsi:type="dcterms:W3CDTF">2025-09-18T10:27:00Z</dcterms:created>
  <dcterms:modified xsi:type="dcterms:W3CDTF">2025-09-18T10:27:00Z</dcterms:modified>
</cp:coreProperties>
</file>